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71" w:rsidRPr="00B86171" w:rsidRDefault="005855A9" w:rsidP="00B86171">
      <w:pPr>
        <w:autoSpaceDE w:val="0"/>
        <w:autoSpaceDN w:val="0"/>
        <w:spacing w:line="360" w:lineRule="auto"/>
        <w:jc w:val="center"/>
        <w:outlineLvl w:val="0"/>
        <w:rPr>
          <w:rFonts w:ascii="华文中宋" w:eastAsia="PMingLiU" w:hAnsi="华文中宋"/>
          <w:sz w:val="44"/>
          <w:szCs w:val="44"/>
        </w:rPr>
      </w:pPr>
      <w:r w:rsidRPr="005855A9">
        <w:rPr>
          <w:rFonts w:ascii="华文中宋" w:eastAsia="华文中宋" w:hAnsi="华文中宋" w:hint="eastAsia"/>
          <w:sz w:val="44"/>
          <w:szCs w:val="44"/>
        </w:rPr>
        <w:t>缓冲包装快速发泡成型</w:t>
      </w:r>
      <w:r w:rsidR="00B12104">
        <w:rPr>
          <w:rFonts w:ascii="华文中宋" w:eastAsia="华文中宋" w:hAnsi="华文中宋" w:hint="eastAsia"/>
          <w:sz w:val="44"/>
          <w:szCs w:val="44"/>
          <w:lang w:eastAsia="zh-CN"/>
        </w:rPr>
        <w:t>系统</w:t>
      </w:r>
    </w:p>
    <w:p w:rsidR="005855A9" w:rsidRDefault="005855A9" w:rsidP="005855A9">
      <w:pPr>
        <w:spacing w:line="360" w:lineRule="auto"/>
        <w:jc w:val="center"/>
        <w:rPr>
          <w:rFonts w:ascii="华文中宋" w:eastAsia="PMingLiU" w:hAnsi="华文中宋" w:cs="宋体"/>
          <w:sz w:val="44"/>
          <w:szCs w:val="44"/>
        </w:rPr>
      </w:pPr>
      <w:r>
        <w:rPr>
          <w:rFonts w:ascii="华文中宋" w:eastAsia="华文中宋" w:hAnsi="华文中宋" w:cs="宋体" w:hint="eastAsia"/>
          <w:sz w:val="44"/>
          <w:szCs w:val="44"/>
        </w:rPr>
        <w:t>技术指标</w:t>
      </w:r>
    </w:p>
    <w:p w:rsidR="005855A9" w:rsidRPr="00A43743" w:rsidRDefault="005855A9" w:rsidP="005855A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bookmarkStart w:id="0" w:name="_Toc417667027"/>
      <w:r w:rsidRPr="00A43743">
        <w:rPr>
          <w:rFonts w:ascii="方正小标宋简体" w:eastAsia="方正小标宋简体" w:hAnsi="宋体" w:hint="eastAsia"/>
          <w:spacing w:val="44"/>
          <w:sz w:val="28"/>
          <w:szCs w:val="28"/>
        </w:rPr>
        <w:t>A 采购需求</w:t>
      </w:r>
      <w:bookmarkEnd w:id="0"/>
    </w:p>
    <w:tbl>
      <w:tblPr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2836"/>
        <w:gridCol w:w="3260"/>
        <w:gridCol w:w="992"/>
        <w:gridCol w:w="992"/>
      </w:tblGrid>
      <w:tr w:rsidR="005855A9" w:rsidRPr="001E4A5C" w:rsidTr="00641EF5">
        <w:trPr>
          <w:trHeight w:val="669"/>
          <w:jc w:val="center"/>
        </w:trPr>
        <w:tc>
          <w:tcPr>
            <w:tcW w:w="9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855A9" w:rsidRPr="001E4A5C" w:rsidRDefault="005855A9" w:rsidP="00641EF5">
            <w:pPr>
              <w:widowControl/>
              <w:snapToGrid w:val="0"/>
              <w:spacing w:line="351" w:lineRule="atLeast"/>
              <w:jc w:val="center"/>
              <w:rPr>
                <w:rFonts w:ascii="黑体" w:eastAsia="黑体" w:hAnsi="宋体"/>
                <w:color w:val="00000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 w:hint="eastAsia"/>
                <w:color w:val="00000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55A9" w:rsidRPr="001E4A5C" w:rsidRDefault="005855A9" w:rsidP="00641EF5">
            <w:pPr>
              <w:widowControl/>
              <w:snapToGrid w:val="0"/>
              <w:spacing w:line="351" w:lineRule="atLeast"/>
              <w:jc w:val="center"/>
              <w:rPr>
                <w:rFonts w:ascii="黑体" w:eastAsia="黑体" w:hAnsi="宋体"/>
                <w:color w:val="00000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 w:hint="eastAsia"/>
                <w:color w:val="000000"/>
                <w:sz w:val="24"/>
                <w:szCs w:val="24"/>
                <w:u w:color="000000"/>
              </w:rPr>
              <w:t>设备</w:t>
            </w:r>
            <w:r w:rsidRPr="001E4A5C">
              <w:rPr>
                <w:rFonts w:ascii="黑体" w:eastAsia="黑体" w:hAnsi="宋体"/>
                <w:color w:val="000000"/>
                <w:sz w:val="24"/>
                <w:szCs w:val="24"/>
                <w:u w:color="000000"/>
              </w:rPr>
              <w:t>名称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9" w:rsidRPr="001E4A5C" w:rsidRDefault="005855A9" w:rsidP="00641EF5">
            <w:pPr>
              <w:widowControl/>
              <w:snapToGrid w:val="0"/>
              <w:spacing w:line="351" w:lineRule="atLeast"/>
              <w:jc w:val="center"/>
              <w:rPr>
                <w:rFonts w:ascii="黑体" w:eastAsia="黑体" w:hAnsi="宋体"/>
                <w:color w:val="00000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/>
                <w:color w:val="000000"/>
                <w:sz w:val="24"/>
                <w:szCs w:val="24"/>
                <w:u w:color="000000"/>
              </w:rPr>
              <w:t>规格型号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55A9" w:rsidRPr="001E4A5C" w:rsidRDefault="005855A9" w:rsidP="00641EF5">
            <w:pPr>
              <w:widowControl/>
              <w:snapToGrid w:val="0"/>
              <w:spacing w:line="351" w:lineRule="atLeast"/>
              <w:jc w:val="center"/>
              <w:rPr>
                <w:rFonts w:ascii="黑体" w:eastAsia="黑体" w:hAnsi="宋体"/>
                <w:color w:val="00000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/>
                <w:color w:val="000000"/>
                <w:sz w:val="24"/>
                <w:szCs w:val="24"/>
                <w:u w:color="000000"/>
              </w:rPr>
              <w:t>单位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855A9" w:rsidRPr="001E4A5C" w:rsidRDefault="005855A9" w:rsidP="00641EF5">
            <w:pPr>
              <w:widowControl/>
              <w:snapToGrid w:val="0"/>
              <w:spacing w:line="351" w:lineRule="atLeast"/>
              <w:jc w:val="center"/>
              <w:rPr>
                <w:rFonts w:ascii="黑体" w:eastAsia="黑体" w:hAnsi="宋体"/>
                <w:color w:val="00000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/>
                <w:color w:val="000000"/>
                <w:sz w:val="24"/>
                <w:szCs w:val="24"/>
                <w:u w:color="000000"/>
              </w:rPr>
              <w:t>数量</w:t>
            </w:r>
          </w:p>
        </w:tc>
      </w:tr>
      <w:tr w:rsidR="005855A9" w:rsidRPr="001E4A5C" w:rsidTr="002475E5">
        <w:trPr>
          <w:trHeight w:val="935"/>
          <w:jc w:val="center"/>
        </w:trPr>
        <w:tc>
          <w:tcPr>
            <w:tcW w:w="9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9" w:rsidRPr="001E4A5C" w:rsidRDefault="005855A9" w:rsidP="005855A9">
            <w:pPr>
              <w:widowControl/>
              <w:snapToGrid w:val="0"/>
              <w:spacing w:line="351" w:lineRule="atLeas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1E4A5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A9" w:rsidRPr="005855A9" w:rsidRDefault="005855A9" w:rsidP="005855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55A9">
              <w:rPr>
                <w:rFonts w:asciiTheme="minorEastAsia" w:eastAsiaTheme="minorEastAsia" w:hAnsiTheme="minorEastAsia" w:hint="eastAsia"/>
                <w:sz w:val="24"/>
                <w:szCs w:val="24"/>
              </w:rPr>
              <w:t>缓冲包装快速成型设备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9" w:rsidRPr="005855A9" w:rsidRDefault="005855A9" w:rsidP="005855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55A9">
              <w:rPr>
                <w:rFonts w:asciiTheme="minorEastAsia" w:eastAsiaTheme="minorEastAsia" w:hAnsiTheme="minorEastAsia"/>
                <w:sz w:val="24"/>
                <w:szCs w:val="24"/>
              </w:rPr>
              <w:t>HCBZ-S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A9" w:rsidRPr="005855A9" w:rsidRDefault="005855A9" w:rsidP="005855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55A9">
              <w:rPr>
                <w:rFonts w:asciiTheme="minorEastAsia" w:eastAsia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A9" w:rsidRPr="005855A9" w:rsidRDefault="005855A9" w:rsidP="005855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55A9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</w:tr>
      <w:tr w:rsidR="002475E5" w:rsidRPr="001E4A5C" w:rsidTr="005855A9">
        <w:trPr>
          <w:trHeight w:val="935"/>
          <w:jc w:val="center"/>
        </w:trPr>
        <w:tc>
          <w:tcPr>
            <w:tcW w:w="9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475E5" w:rsidRPr="001E4A5C" w:rsidRDefault="002475E5" w:rsidP="002475E5">
            <w:pPr>
              <w:widowControl/>
              <w:snapToGrid w:val="0"/>
              <w:spacing w:line="351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  <w:lang w:eastAsia="zh-CN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2475E5" w:rsidRPr="005855A9" w:rsidRDefault="002475E5" w:rsidP="002475E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6333">
              <w:rPr>
                <w:rFonts w:asciiTheme="minorEastAsia" w:eastAsiaTheme="minorEastAsia" w:hAnsiTheme="minorEastAsia" w:hint="eastAsia"/>
                <w:sz w:val="24"/>
                <w:szCs w:val="24"/>
              </w:rPr>
              <w:t>缓冲包装成型材料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475E5" w:rsidRPr="005855A9" w:rsidRDefault="002475E5" w:rsidP="002475E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55A9">
              <w:rPr>
                <w:rFonts w:asciiTheme="minorEastAsia" w:eastAsiaTheme="minorEastAsia" w:hAnsiTheme="minorEastAsia"/>
                <w:sz w:val="24"/>
                <w:szCs w:val="24"/>
              </w:rPr>
              <w:t>HCBZ-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2475E5" w:rsidRPr="000A6333" w:rsidRDefault="002475E5" w:rsidP="002475E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6333">
              <w:rPr>
                <w:rFonts w:asciiTheme="minorEastAsia" w:eastAsia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5E5" w:rsidRPr="000A6333" w:rsidRDefault="002475E5" w:rsidP="002475E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6333">
              <w:rPr>
                <w:rFonts w:asciiTheme="minorEastAsia" w:eastAsiaTheme="minorEastAsia" w:hAnsiTheme="minorEastAsia"/>
                <w:sz w:val="24"/>
                <w:szCs w:val="24"/>
              </w:rPr>
              <w:t>24</w:t>
            </w:r>
          </w:p>
        </w:tc>
      </w:tr>
    </w:tbl>
    <w:p w:rsidR="005855A9" w:rsidRPr="005855A9" w:rsidRDefault="005855A9" w:rsidP="005855A9">
      <w:pPr>
        <w:spacing w:line="360" w:lineRule="auto"/>
        <w:ind w:firstLine="480"/>
        <w:jc w:val="center"/>
        <w:rPr>
          <w:rFonts w:ascii="方正小标宋简体" w:eastAsia="方正小标宋简体" w:hAnsi="宋体"/>
          <w:b/>
          <w:spacing w:val="44"/>
          <w:szCs w:val="28"/>
        </w:rPr>
      </w:pPr>
    </w:p>
    <w:p w:rsidR="005855A9" w:rsidRPr="00A43743" w:rsidRDefault="005855A9" w:rsidP="00A43743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A43743">
        <w:rPr>
          <w:rFonts w:ascii="方正小标宋简体" w:eastAsia="方正小标宋简体" w:hAnsi="宋体" w:hint="eastAsia"/>
          <w:spacing w:val="44"/>
          <w:sz w:val="28"/>
          <w:szCs w:val="28"/>
        </w:rPr>
        <w:t>B 技术要求</w:t>
      </w:r>
    </w:p>
    <w:p w:rsidR="005855A9" w:rsidRPr="00B9703A" w:rsidRDefault="005855A9" w:rsidP="005855A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9703A">
        <w:rPr>
          <w:rFonts w:asciiTheme="minorEastAsia" w:eastAsiaTheme="minorEastAsia" w:hAnsiTheme="minorEastAsia"/>
          <w:sz w:val="24"/>
          <w:szCs w:val="24"/>
        </w:rPr>
        <w:t>1</w:t>
      </w:r>
      <w:r w:rsidRPr="00B9703A">
        <w:rPr>
          <w:rFonts w:asciiTheme="minorEastAsia" w:eastAsiaTheme="minorEastAsia" w:hAnsiTheme="minorEastAsia" w:hint="eastAsia"/>
          <w:sz w:val="24"/>
          <w:szCs w:val="24"/>
        </w:rPr>
        <w:t xml:space="preserve">. </w:t>
      </w:r>
      <w:r w:rsidR="00A43743" w:rsidRPr="00B9703A">
        <w:rPr>
          <w:rFonts w:asciiTheme="minorEastAsia" w:eastAsiaTheme="minorEastAsia" w:hAnsiTheme="minorEastAsia" w:hint="eastAsia"/>
          <w:sz w:val="24"/>
          <w:szCs w:val="24"/>
        </w:rPr>
        <w:t>主要组成</w:t>
      </w:r>
    </w:p>
    <w:p w:rsidR="005855A9" w:rsidRPr="00B9703A" w:rsidRDefault="005855A9" w:rsidP="005855A9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主要由喷枪系统、控制系统、成型原料（黑料A、白料B）、包装薄膜、工作台与附件组成。如图1所示。</w:t>
      </w:r>
    </w:p>
    <w:p w:rsidR="005855A9" w:rsidRPr="00B9703A" w:rsidRDefault="005855A9" w:rsidP="00B9703A">
      <w:pPr>
        <w:pStyle w:val="a7"/>
        <w:spacing w:line="360" w:lineRule="auto"/>
        <w:ind w:leftChars="0" w:left="0" w:firstLineChars="0" w:firstLine="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1.1  喷枪系统</w:t>
      </w:r>
    </w:p>
    <w:p w:rsidR="005855A9" w:rsidRPr="00B9703A" w:rsidRDefault="005855A9" w:rsidP="005855A9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喷枪系统由免清洗枪头混合阀门（喷嘴）、管路加热器件、温度传感器、温度调节控制器、液力泵、专用清洗剂等组成。</w:t>
      </w:r>
    </w:p>
    <w:p w:rsidR="005855A9" w:rsidRPr="00B9703A" w:rsidRDefault="005855A9" w:rsidP="005855A9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混合阀门：原材料A、B通过喷枪上的混合阀门将A、B液均匀混合，并以一定速度进行喷射。</w:t>
      </w:r>
    </w:p>
    <w:p w:rsidR="005855A9" w:rsidRPr="00B9703A" w:rsidRDefault="005855A9" w:rsidP="005855A9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气泵：提供A料和B料均匀混合的动力。</w:t>
      </w:r>
    </w:p>
    <w:p w:rsidR="005855A9" w:rsidRPr="00B9703A" w:rsidRDefault="005855A9" w:rsidP="005855A9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喷嘴：免清洗式，可供长期使用。</w:t>
      </w:r>
    </w:p>
    <w:p w:rsidR="005855A9" w:rsidRPr="00B9703A" w:rsidRDefault="005855A9" w:rsidP="005855A9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 xml:space="preserve">专用清洗剂：快速清除枪体表面及喷嘴处的残留污垢。 </w:t>
      </w:r>
    </w:p>
    <w:p w:rsidR="005855A9" w:rsidRPr="00B9703A" w:rsidRDefault="005855A9" w:rsidP="00B9703A">
      <w:pPr>
        <w:pStyle w:val="a7"/>
        <w:spacing w:line="360" w:lineRule="auto"/>
        <w:ind w:leftChars="0" w:left="0" w:firstLineChars="0" w:firstLine="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1.2  控制系统</w:t>
      </w:r>
    </w:p>
    <w:p w:rsidR="005855A9" w:rsidRPr="00B9703A" w:rsidRDefault="005855A9" w:rsidP="005855A9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控制系统为落地式结构（如图1所示），操作面板采用人性化设计，操作便捷。</w:t>
      </w:r>
    </w:p>
    <w:p w:rsidR="005855A9" w:rsidRPr="00B9703A" w:rsidRDefault="005855A9" w:rsidP="005855A9">
      <w:pPr>
        <w:spacing w:line="240" w:lineRule="auto"/>
        <w:ind w:leftChars="229" w:left="458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9703A">
        <w:rPr>
          <w:rFonts w:asciiTheme="minorEastAsia" w:eastAsiaTheme="minorEastAsia" w:hAnsiTheme="minorEastAsia"/>
          <w:noProof/>
          <w:sz w:val="24"/>
          <w:szCs w:val="24"/>
          <w:lang w:eastAsia="zh-CN"/>
        </w:rPr>
        <w:lastRenderedPageBreak/>
        <w:drawing>
          <wp:inline distT="0" distB="0" distL="0" distR="0">
            <wp:extent cx="2133600" cy="1602413"/>
            <wp:effectExtent l="0" t="0" r="0" b="0"/>
            <wp:docPr id="34" name="图片 3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108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A9" w:rsidRPr="008716A1" w:rsidRDefault="005855A9" w:rsidP="005855A9">
      <w:pPr>
        <w:spacing w:beforeLines="50" w:before="120" w:afterLines="50" w:after="120" w:line="240" w:lineRule="auto"/>
        <w:jc w:val="center"/>
        <w:rPr>
          <w:rFonts w:ascii="黑体" w:eastAsia="黑体" w:hAnsi="黑体"/>
          <w:sz w:val="24"/>
          <w:szCs w:val="24"/>
        </w:rPr>
      </w:pPr>
      <w:r w:rsidRPr="008716A1">
        <w:rPr>
          <w:rFonts w:ascii="黑体" w:eastAsia="黑体" w:hAnsi="黑体" w:hint="eastAsia"/>
          <w:sz w:val="24"/>
          <w:szCs w:val="24"/>
        </w:rPr>
        <w:t>图1 控制系统</w:t>
      </w:r>
    </w:p>
    <w:p w:rsidR="005855A9" w:rsidRPr="00B9703A" w:rsidRDefault="005855A9" w:rsidP="00B9703A">
      <w:pPr>
        <w:pStyle w:val="a7"/>
        <w:spacing w:line="360" w:lineRule="auto"/>
        <w:ind w:leftChars="0" w:left="0" w:firstLineChars="0" w:firstLine="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1.3  工作台</w:t>
      </w:r>
    </w:p>
    <w:p w:rsidR="005855A9" w:rsidRPr="00B9703A" w:rsidRDefault="005855A9" w:rsidP="005855A9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工作台为内包装平台，其上安装有包装薄膜卷轴装置。</w:t>
      </w:r>
    </w:p>
    <w:p w:rsidR="005855A9" w:rsidRDefault="005855A9" w:rsidP="00A43743">
      <w:pPr>
        <w:spacing w:line="360" w:lineRule="auto"/>
        <w:rPr>
          <w:rFonts w:asciiTheme="minorEastAsia" w:eastAsia="PMingLiU" w:hAnsiTheme="minorEastAsia"/>
          <w:sz w:val="24"/>
          <w:szCs w:val="24"/>
        </w:rPr>
      </w:pPr>
      <w:r w:rsidRPr="00B9703A">
        <w:rPr>
          <w:rFonts w:asciiTheme="minorEastAsia" w:eastAsiaTheme="minorEastAsia" w:hAnsiTheme="minorEastAsia"/>
          <w:sz w:val="24"/>
          <w:szCs w:val="24"/>
        </w:rPr>
        <w:t>2.</w:t>
      </w:r>
      <w:r w:rsidR="00A43743" w:rsidRPr="00B9703A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9703A">
        <w:rPr>
          <w:rFonts w:asciiTheme="minorEastAsia" w:eastAsiaTheme="minorEastAsia" w:hAnsiTheme="minorEastAsia"/>
          <w:sz w:val="24"/>
          <w:szCs w:val="24"/>
        </w:rPr>
        <w:t>设备主要参数</w:t>
      </w:r>
    </w:p>
    <w:tbl>
      <w:tblPr>
        <w:tblW w:w="75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039"/>
        <w:gridCol w:w="3441"/>
      </w:tblGrid>
      <w:tr w:rsidR="00027D5A" w:rsidRPr="00457749" w:rsidTr="00641EF5">
        <w:trPr>
          <w:trHeight w:val="626"/>
          <w:jc w:val="center"/>
        </w:trPr>
        <w:tc>
          <w:tcPr>
            <w:tcW w:w="1058" w:type="dxa"/>
            <w:vAlign w:val="center"/>
          </w:tcPr>
          <w:p w:rsidR="00027D5A" w:rsidRPr="00133F21" w:rsidRDefault="00027D5A" w:rsidP="00641EF5">
            <w:pPr>
              <w:widowControl/>
              <w:snapToGrid w:val="0"/>
              <w:spacing w:line="351" w:lineRule="atLeast"/>
              <w:jc w:val="center"/>
              <w:rPr>
                <w:rFonts w:ascii="黑体" w:eastAsia="黑体" w:hAnsi="黑体"/>
                <w:color w:val="000000"/>
                <w:sz w:val="24"/>
                <w:szCs w:val="24"/>
                <w:u w:color="000000"/>
              </w:rPr>
            </w:pPr>
            <w:r w:rsidRPr="00133F21">
              <w:rPr>
                <w:rFonts w:ascii="黑体" w:eastAsia="黑体" w:hAnsi="黑体"/>
                <w:color w:val="00000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3039" w:type="dxa"/>
            <w:vAlign w:val="center"/>
          </w:tcPr>
          <w:p w:rsidR="00027D5A" w:rsidRPr="00457749" w:rsidRDefault="00027D5A" w:rsidP="00641EF5">
            <w:pPr>
              <w:spacing w:line="44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457749">
              <w:rPr>
                <w:rFonts w:ascii="黑体" w:eastAsia="黑体" w:hAnsi="黑体" w:hint="eastAsia"/>
                <w:bCs/>
                <w:sz w:val="24"/>
                <w:szCs w:val="24"/>
              </w:rPr>
              <w:t>项    目</w:t>
            </w:r>
          </w:p>
        </w:tc>
        <w:tc>
          <w:tcPr>
            <w:tcW w:w="3441" w:type="dxa"/>
            <w:vAlign w:val="center"/>
          </w:tcPr>
          <w:p w:rsidR="00027D5A" w:rsidRPr="00457749" w:rsidRDefault="00027D5A" w:rsidP="00641EF5">
            <w:pPr>
              <w:spacing w:line="44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457749">
              <w:rPr>
                <w:rFonts w:ascii="黑体" w:eastAsia="黑体" w:hAnsi="黑体" w:hint="eastAsia"/>
                <w:bCs/>
                <w:sz w:val="24"/>
                <w:szCs w:val="24"/>
              </w:rPr>
              <w:t>参数指标</w:t>
            </w:r>
          </w:p>
        </w:tc>
      </w:tr>
      <w:tr w:rsidR="00027D5A" w:rsidRPr="00457749" w:rsidTr="00641EF5">
        <w:trPr>
          <w:trHeight w:val="510"/>
          <w:jc w:val="center"/>
        </w:trPr>
        <w:tc>
          <w:tcPr>
            <w:tcW w:w="1058" w:type="dxa"/>
            <w:vAlign w:val="center"/>
          </w:tcPr>
          <w:p w:rsidR="00027D5A" w:rsidRPr="0000575D" w:rsidRDefault="00027D5A" w:rsidP="00027D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设备电源</w:t>
            </w:r>
          </w:p>
        </w:tc>
        <w:tc>
          <w:tcPr>
            <w:tcW w:w="3441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220V</w:t>
            </w:r>
          </w:p>
        </w:tc>
      </w:tr>
      <w:tr w:rsidR="00027D5A" w:rsidRPr="00457749" w:rsidTr="00641EF5">
        <w:trPr>
          <w:trHeight w:val="510"/>
          <w:jc w:val="center"/>
        </w:trPr>
        <w:tc>
          <w:tcPr>
            <w:tcW w:w="1058" w:type="dxa"/>
            <w:vAlign w:val="center"/>
          </w:tcPr>
          <w:p w:rsidR="00027D5A" w:rsidRPr="0000575D" w:rsidRDefault="00027D5A" w:rsidP="00027D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039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设备功率</w:t>
            </w:r>
          </w:p>
        </w:tc>
        <w:tc>
          <w:tcPr>
            <w:tcW w:w="3441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4500W</w:t>
            </w:r>
          </w:p>
        </w:tc>
      </w:tr>
      <w:tr w:rsidR="00027D5A" w:rsidRPr="00457749" w:rsidTr="00641EF5">
        <w:trPr>
          <w:trHeight w:val="510"/>
          <w:jc w:val="center"/>
        </w:trPr>
        <w:tc>
          <w:tcPr>
            <w:tcW w:w="1058" w:type="dxa"/>
            <w:vAlign w:val="center"/>
          </w:tcPr>
          <w:p w:rsidR="00027D5A" w:rsidRPr="0000575D" w:rsidRDefault="00027D5A" w:rsidP="00027D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039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成型材料流量</w:t>
            </w:r>
          </w:p>
        </w:tc>
        <w:tc>
          <w:tcPr>
            <w:tcW w:w="3441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3 kg/min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5kg/min</w:t>
            </w:r>
          </w:p>
        </w:tc>
      </w:tr>
      <w:tr w:rsidR="00027D5A" w:rsidRPr="00457749" w:rsidTr="00641EF5">
        <w:trPr>
          <w:trHeight w:val="510"/>
          <w:jc w:val="center"/>
        </w:trPr>
        <w:tc>
          <w:tcPr>
            <w:tcW w:w="1058" w:type="dxa"/>
            <w:vAlign w:val="center"/>
          </w:tcPr>
          <w:p w:rsidR="00027D5A" w:rsidRPr="0000575D" w:rsidRDefault="00027D5A" w:rsidP="00027D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039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调温范围</w:t>
            </w:r>
          </w:p>
        </w:tc>
        <w:tc>
          <w:tcPr>
            <w:tcW w:w="3441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0℃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99℃</w:t>
            </w:r>
          </w:p>
        </w:tc>
      </w:tr>
      <w:tr w:rsidR="00027D5A" w:rsidRPr="00457749" w:rsidTr="00641EF5">
        <w:trPr>
          <w:trHeight w:val="510"/>
          <w:jc w:val="center"/>
        </w:trPr>
        <w:tc>
          <w:tcPr>
            <w:tcW w:w="1058" w:type="dxa"/>
            <w:vAlign w:val="center"/>
          </w:tcPr>
          <w:p w:rsidR="00027D5A" w:rsidRPr="0000575D" w:rsidRDefault="00027D5A" w:rsidP="00027D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039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设备重量</w:t>
            </w:r>
          </w:p>
        </w:tc>
        <w:tc>
          <w:tcPr>
            <w:tcW w:w="3441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kg"/>
              </w:smartTagPr>
              <w:r w:rsidRPr="00B9703A">
                <w:rPr>
                  <w:rFonts w:asciiTheme="minorEastAsia" w:eastAsiaTheme="minorEastAsia" w:hAnsiTheme="minorEastAsia"/>
                  <w:sz w:val="24"/>
                  <w:szCs w:val="24"/>
                </w:rPr>
                <w:t>50kg</w:t>
              </w:r>
            </w:smartTag>
          </w:p>
        </w:tc>
      </w:tr>
      <w:tr w:rsidR="00027D5A" w:rsidRPr="00457749" w:rsidTr="00641EF5">
        <w:trPr>
          <w:trHeight w:val="510"/>
          <w:jc w:val="center"/>
        </w:trPr>
        <w:tc>
          <w:tcPr>
            <w:tcW w:w="1058" w:type="dxa"/>
            <w:vAlign w:val="center"/>
          </w:tcPr>
          <w:p w:rsidR="00027D5A" w:rsidRPr="0000575D" w:rsidRDefault="00027D5A" w:rsidP="00027D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039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气流压力</w:t>
            </w:r>
          </w:p>
        </w:tc>
        <w:tc>
          <w:tcPr>
            <w:tcW w:w="3441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6 kg/cm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8kg/cm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2</w:t>
            </w:r>
          </w:p>
        </w:tc>
      </w:tr>
      <w:tr w:rsidR="00027D5A" w:rsidRPr="00457749" w:rsidTr="00641EF5">
        <w:trPr>
          <w:trHeight w:val="510"/>
          <w:jc w:val="center"/>
        </w:trPr>
        <w:tc>
          <w:tcPr>
            <w:tcW w:w="1058" w:type="dxa"/>
            <w:vAlign w:val="center"/>
          </w:tcPr>
          <w:p w:rsidR="00027D5A" w:rsidRPr="0000575D" w:rsidRDefault="00027D5A" w:rsidP="00027D5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7</w:t>
            </w:r>
          </w:p>
        </w:tc>
        <w:tc>
          <w:tcPr>
            <w:tcW w:w="3039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气流量</w:t>
            </w:r>
          </w:p>
        </w:tc>
        <w:tc>
          <w:tcPr>
            <w:tcW w:w="3441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35"/>
                <w:attr w:name="UnitName" w:val="m3"/>
              </w:smartTagPr>
              <w:r w:rsidRPr="00B9703A">
                <w:rPr>
                  <w:rFonts w:asciiTheme="minorEastAsia" w:eastAsiaTheme="minorEastAsia" w:hAnsiTheme="minorEastAsia"/>
                  <w:sz w:val="24"/>
                  <w:szCs w:val="24"/>
                </w:rPr>
                <w:t>0.35m</w:t>
              </w:r>
              <w:r w:rsidRPr="00B9703A">
                <w:rPr>
                  <w:rFonts w:asciiTheme="minorEastAsia" w:eastAsiaTheme="minorEastAsia" w:hAnsiTheme="minorEastAsia"/>
                  <w:sz w:val="24"/>
                  <w:szCs w:val="24"/>
                  <w:vertAlign w:val="superscript"/>
                </w:rPr>
                <w:t>3</w:t>
              </w:r>
            </w:smartTag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/min</w:t>
            </w:r>
          </w:p>
        </w:tc>
      </w:tr>
      <w:tr w:rsidR="00027D5A" w:rsidRPr="00457749" w:rsidTr="00641EF5">
        <w:trPr>
          <w:trHeight w:val="510"/>
          <w:jc w:val="center"/>
        </w:trPr>
        <w:tc>
          <w:tcPr>
            <w:tcW w:w="1058" w:type="dxa"/>
            <w:vAlign w:val="center"/>
          </w:tcPr>
          <w:p w:rsidR="00027D5A" w:rsidRPr="0000575D" w:rsidRDefault="00027D5A" w:rsidP="00027D5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039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液体压力</w:t>
            </w:r>
          </w:p>
        </w:tc>
        <w:tc>
          <w:tcPr>
            <w:tcW w:w="3441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 xml:space="preserve">1.2 </w:t>
            </w:r>
            <w:proofErr w:type="spellStart"/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MPa</w:t>
            </w:r>
            <w:proofErr w:type="spellEnd"/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2.3MPa</w:t>
            </w:r>
          </w:p>
        </w:tc>
      </w:tr>
      <w:tr w:rsidR="00027D5A" w:rsidRPr="00457749" w:rsidTr="00641EF5">
        <w:trPr>
          <w:trHeight w:val="510"/>
          <w:jc w:val="center"/>
        </w:trPr>
        <w:tc>
          <w:tcPr>
            <w:tcW w:w="1058" w:type="dxa"/>
            <w:vAlign w:val="center"/>
          </w:tcPr>
          <w:p w:rsidR="00027D5A" w:rsidRPr="0000575D" w:rsidRDefault="00027D5A" w:rsidP="00027D5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039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定时范围</w:t>
            </w:r>
          </w:p>
        </w:tc>
        <w:tc>
          <w:tcPr>
            <w:tcW w:w="3441" w:type="dxa"/>
            <w:vAlign w:val="center"/>
          </w:tcPr>
          <w:p w:rsidR="00027D5A" w:rsidRPr="00B9703A" w:rsidRDefault="00027D5A" w:rsidP="00027D5A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0.01</w:t>
            </w:r>
            <w:r w:rsidR="00243302">
              <w:rPr>
                <w:rFonts w:asciiTheme="minorEastAsia" w:eastAsiaTheme="minorEastAsia" w:hAnsiTheme="minorEastAsia"/>
                <w:sz w:val="24"/>
                <w:szCs w:val="24"/>
              </w:rPr>
              <w:t>S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99.99S</w:t>
            </w:r>
          </w:p>
        </w:tc>
      </w:tr>
    </w:tbl>
    <w:p w:rsidR="002475E5" w:rsidRPr="00B9703A" w:rsidRDefault="000C5B30" w:rsidP="002475E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 w:rsidR="002475E5" w:rsidRPr="00B9703A">
        <w:rPr>
          <w:rFonts w:asciiTheme="minorEastAsia" w:eastAsiaTheme="minorEastAsia" w:hAnsiTheme="minorEastAsia" w:hint="eastAsia"/>
          <w:sz w:val="24"/>
          <w:szCs w:val="24"/>
        </w:rPr>
        <w:t xml:space="preserve">. 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材料性能</w:t>
      </w:r>
    </w:p>
    <w:p w:rsidR="002475E5" w:rsidRPr="00B9703A" w:rsidRDefault="002475E5" w:rsidP="002475E5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主要为聚氨酯组合发泡材料，俗称黑料和白料，也叫AB胶、发泡黑白料、黑胶白胶，A料为异氰酸酯（粗MDI），B料为组合聚醚。</w:t>
      </w:r>
    </w:p>
    <w:p w:rsidR="002475E5" w:rsidRPr="00B9703A" w:rsidRDefault="002475E5" w:rsidP="002475E5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B料(组合聚醚) ：</w:t>
      </w:r>
    </w:p>
    <w:p w:rsidR="002475E5" w:rsidRPr="00B9703A" w:rsidRDefault="002475E5" w:rsidP="002475E5">
      <w:pPr>
        <w:pStyle w:val="a7"/>
        <w:spacing w:line="360" w:lineRule="auto"/>
        <w:ind w:leftChars="0" w:left="0" w:firstLineChars="171" w:firstLine="41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异氰酸酯为重要的有机合成中间体，主要为二苯基甲烷二异氰酸酯的4.4`-MDI异构体。室温下为固体，通常以熔融状供应。可溶于丙酮、四氯化碳、苯、氯苯、硝基苯、二</w:t>
      </w:r>
      <w:proofErr w:type="gramStart"/>
      <w:r w:rsidRPr="00B9703A">
        <w:rPr>
          <w:rFonts w:asciiTheme="minorEastAsia" w:eastAsiaTheme="minorEastAsia" w:hAnsiTheme="minorEastAsia"/>
          <w:lang w:eastAsia="zh-CN"/>
        </w:rPr>
        <w:t>氧六环</w:t>
      </w:r>
      <w:proofErr w:type="gramEnd"/>
      <w:r w:rsidRPr="00B9703A">
        <w:rPr>
          <w:rFonts w:asciiTheme="minorEastAsia" w:eastAsiaTheme="minorEastAsia" w:hAnsiTheme="minorEastAsia"/>
          <w:lang w:eastAsia="zh-CN"/>
        </w:rPr>
        <w:t>等。纯MDI和PMPPI有时统称为不同官能度的MDI，官能度指的是每个分子中苯基异氰酸</w:t>
      </w:r>
      <w:proofErr w:type="gramStart"/>
      <w:r w:rsidRPr="00B9703A">
        <w:rPr>
          <w:rFonts w:asciiTheme="minorEastAsia" w:eastAsiaTheme="minorEastAsia" w:hAnsiTheme="minorEastAsia"/>
          <w:lang w:eastAsia="zh-CN"/>
        </w:rPr>
        <w:t>酯</w:t>
      </w:r>
      <w:proofErr w:type="gramEnd"/>
      <w:r w:rsidRPr="00B9703A">
        <w:rPr>
          <w:rFonts w:asciiTheme="minorEastAsia" w:eastAsiaTheme="minorEastAsia" w:hAnsiTheme="minorEastAsia"/>
          <w:lang w:eastAsia="zh-CN"/>
        </w:rPr>
        <w:t>链节数。</w:t>
      </w:r>
    </w:p>
    <w:p w:rsidR="000C5B30" w:rsidRDefault="000C5B30" w:rsidP="000C5B30">
      <w:pPr>
        <w:pStyle w:val="a7"/>
        <w:spacing w:line="360" w:lineRule="auto"/>
        <w:ind w:leftChars="0" w:left="0" w:firstLineChars="0" w:firstLine="0"/>
        <w:jc w:val="both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3</w:t>
      </w:r>
      <w:r w:rsidR="002475E5">
        <w:rPr>
          <w:rFonts w:asciiTheme="minorEastAsia" w:eastAsiaTheme="minorEastAsia" w:hAnsiTheme="minorEastAsia"/>
          <w:lang w:eastAsia="zh-CN"/>
        </w:rPr>
        <w:t>.</w:t>
      </w:r>
      <w:r>
        <w:rPr>
          <w:rFonts w:asciiTheme="minorEastAsia" w:eastAsiaTheme="minorEastAsia" w:hAnsiTheme="minorEastAsia"/>
          <w:lang w:eastAsia="zh-CN"/>
        </w:rPr>
        <w:t>1</w:t>
      </w:r>
      <w:r w:rsidR="002475E5" w:rsidRPr="00B9703A">
        <w:rPr>
          <w:rFonts w:asciiTheme="minorEastAsia" w:eastAsiaTheme="minorEastAsia" w:hAnsiTheme="minorEastAsia"/>
          <w:lang w:eastAsia="zh-CN"/>
        </w:rPr>
        <w:t xml:space="preserve"> 包装薄膜</w:t>
      </w:r>
      <w:r w:rsidR="002475E5">
        <w:rPr>
          <w:rFonts w:asciiTheme="minorEastAsia" w:eastAsiaTheme="minorEastAsia" w:hAnsiTheme="minorEastAsia" w:hint="eastAsia"/>
          <w:lang w:eastAsia="zh-CN"/>
        </w:rPr>
        <w:t>的</w:t>
      </w:r>
      <w:r w:rsidR="002475E5">
        <w:rPr>
          <w:rFonts w:asciiTheme="minorEastAsia" w:eastAsiaTheme="minorEastAsia" w:hAnsiTheme="minorEastAsia"/>
          <w:lang w:eastAsia="zh-CN"/>
        </w:rPr>
        <w:t>强度及规格</w:t>
      </w:r>
    </w:p>
    <w:p w:rsidR="002475E5" w:rsidRPr="00B9703A" w:rsidRDefault="002475E5" w:rsidP="000C5B30">
      <w:pPr>
        <w:pStyle w:val="a7"/>
        <w:spacing w:line="360" w:lineRule="auto"/>
        <w:ind w:leftChars="0" w:left="0" w:firstLineChars="200" w:firstLine="48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薄膜强度见图</w:t>
      </w:r>
      <w:r w:rsidR="00736543">
        <w:rPr>
          <w:rFonts w:asciiTheme="minorEastAsia" w:eastAsiaTheme="minorEastAsia" w:hAnsiTheme="minorEastAsia"/>
          <w:lang w:eastAsia="zh-CN"/>
        </w:rPr>
        <w:t>2</w:t>
      </w:r>
      <w:r w:rsidRPr="00B9703A">
        <w:rPr>
          <w:rFonts w:asciiTheme="minorEastAsia" w:eastAsiaTheme="minorEastAsia" w:hAnsiTheme="minorEastAsia"/>
          <w:lang w:eastAsia="zh-CN"/>
        </w:rPr>
        <w:t>所示。</w:t>
      </w:r>
    </w:p>
    <w:p w:rsidR="002475E5" w:rsidRPr="00607324" w:rsidRDefault="002475E5" w:rsidP="002475E5">
      <w:pPr>
        <w:adjustRightInd/>
        <w:spacing w:line="360" w:lineRule="auto"/>
        <w:ind w:leftChars="266" w:left="561" w:hangingChars="12" w:hanging="29"/>
        <w:jc w:val="both"/>
        <w:textAlignment w:val="auto"/>
        <w:rPr>
          <w:rFonts w:asciiTheme="minorEastAsia" w:eastAsiaTheme="minorEastAsia" w:hAnsiTheme="minorEastAsia"/>
          <w:bCs/>
          <w:sz w:val="24"/>
          <w:szCs w:val="24"/>
          <w:lang w:eastAsia="zh-CN"/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r w:rsidRPr="00B9703A">
        <w:rPr>
          <w:rFonts w:asciiTheme="minorEastAsia" w:eastAsiaTheme="minorEastAsia" w:hAnsiTheme="minorEastAsia"/>
          <w:bCs/>
          <w:noProof/>
          <w:sz w:val="24"/>
          <w:szCs w:val="24"/>
          <w:lang w:eastAsia="zh-CN"/>
        </w:rPr>
        <w:lastRenderedPageBreak/>
        <mc:AlternateContent>
          <mc:Choice Requires="wpc">
            <w:drawing>
              <wp:inline distT="0" distB="0" distL="0" distR="0" wp14:anchorId="1E7F54FE" wp14:editId="15EC5218">
                <wp:extent cx="5090160" cy="2286000"/>
                <wp:effectExtent l="0" t="0" r="0" b="0"/>
                <wp:docPr id="175" name="画布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73" name="图片 16" descr="薄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23" b="17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280" y="35999"/>
                            <a:ext cx="3115647" cy="1853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26591" y="1848728"/>
                            <a:ext cx="141097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5E5" w:rsidRPr="00607324" w:rsidRDefault="002475E5" w:rsidP="002475E5">
                              <w:pPr>
                                <w:jc w:val="center"/>
                                <w:rPr>
                                  <w:rFonts w:ascii="黑体" w:eastAsia="黑体" w:hAnsi="黑体"/>
                                  <w:sz w:val="21"/>
                                  <w:szCs w:val="21"/>
                                </w:rPr>
                              </w:pPr>
                              <w:r w:rsidRPr="00607324">
                                <w:rPr>
                                  <w:rFonts w:ascii="黑体" w:eastAsia="黑体" w:hAnsi="黑体"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 w:rsidR="00736543">
                                <w:rPr>
                                  <w:rFonts w:ascii="黑体" w:eastAsia="黑体" w:hAnsi="黑体"/>
                                  <w:sz w:val="21"/>
                                  <w:szCs w:val="21"/>
                                </w:rPr>
                                <w:t>2</w:t>
                              </w:r>
                              <w:r w:rsidRPr="00607324">
                                <w:rPr>
                                  <w:rFonts w:ascii="黑体" w:eastAsia="黑体" w:hAnsi="黑体" w:hint="eastAsia"/>
                                  <w:sz w:val="21"/>
                                  <w:szCs w:val="21"/>
                                </w:rPr>
                                <w:t xml:space="preserve"> 薄膜强度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7F54FE" id="画布 175" o:spid="_x0000_s1026" editas="canvas" style="width:400.8pt;height:180pt;mso-position-horizontal-relative:char;mso-position-vertical-relative:line" coordsize="50901,228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901;height:22860;visibility:visible;mso-wrap-style:square">
                  <v:fill o:detectmouseclick="t"/>
                  <v:path o:connecttype="none"/>
                </v:shape>
                <v:shape id="图片 16" o:spid="_x0000_s1028" type="#_x0000_t75" alt="薄膜" style="position:absolute;left:10972;top:359;width:31157;height:18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wE8/EAAAA3AAAAA8AAABkcnMvZG93bnJldi54bWxET0trwkAQvhf8D8sIXkrd1IKVmI2IUlqo&#10;Fx+012l2zEazsyG7atpf7wpCb/PxPSebdbYWZ2p95VjB8zABQVw4XXGpYLd9e5qA8AFZY+2YFPyS&#10;h1nee8gw1e7CazpvQiliCPsUFZgQmlRKXxiy6IeuIY7c3rUWQ4RtKXWLlxhuazlKkrG0WHFsMNjQ&#10;wlBx3Jysgu70uXzE98P657s2uComS/6iP6UG/W4+BRGoC//iu/tDx/mvL3B7Jl4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wE8/EAAAA3AAAAA8AAAAAAAAAAAAAAAAA&#10;nwIAAGRycy9kb3ducmV2LnhtbFBLBQYAAAAABAAEAPcAAACQAwAAAAA=&#10;">
                  <v:imagedata r:id="rId9" o:title="薄膜" cropbottom="1160f" cropleft="486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19265;top:18487;width:14110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Hh8AA&#10;AADcAAAADwAAAGRycy9kb3ducmV2LnhtbERPTWvCQBC9F/wPywi91Y1i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nHh8AAAADcAAAADwAAAAAAAAAAAAAAAACYAgAAZHJzL2Rvd25y&#10;ZXYueG1sUEsFBgAAAAAEAAQA9QAAAIUDAAAAAA==&#10;" filled="f" stroked="f">
                  <v:textbox style="mso-fit-shape-to-text:t">
                    <w:txbxContent>
                      <w:p w:rsidR="002475E5" w:rsidRPr="00607324" w:rsidRDefault="002475E5" w:rsidP="002475E5">
                        <w:pPr>
                          <w:jc w:val="center"/>
                          <w:rPr>
                            <w:rFonts w:ascii="黑体" w:eastAsia="黑体" w:hAnsi="黑体"/>
                            <w:sz w:val="21"/>
                            <w:szCs w:val="21"/>
                          </w:rPr>
                        </w:pPr>
                        <w:r w:rsidRPr="00607324">
                          <w:rPr>
                            <w:rFonts w:ascii="黑体" w:eastAsia="黑体" w:hAnsi="黑体" w:hint="eastAsia"/>
                            <w:sz w:val="21"/>
                            <w:szCs w:val="21"/>
                          </w:rPr>
                          <w:t>图</w:t>
                        </w:r>
                        <w:r w:rsidR="00736543">
                          <w:rPr>
                            <w:rFonts w:ascii="黑体" w:eastAsia="黑体" w:hAnsi="黑体"/>
                            <w:sz w:val="21"/>
                            <w:szCs w:val="21"/>
                          </w:rPr>
                          <w:t>2</w:t>
                        </w:r>
                        <w:r w:rsidRPr="00607324">
                          <w:rPr>
                            <w:rFonts w:ascii="黑体" w:eastAsia="黑体" w:hAnsi="黑体" w:hint="eastAsia"/>
                            <w:sz w:val="21"/>
                            <w:szCs w:val="21"/>
                          </w:rPr>
                          <w:t xml:space="preserve"> 薄膜强度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75E5" w:rsidRPr="00B9703A" w:rsidRDefault="002475E5" w:rsidP="000C5B30">
      <w:pPr>
        <w:adjustRightInd/>
        <w:spacing w:line="360" w:lineRule="auto"/>
        <w:ind w:firstLineChars="200" w:firstLine="480"/>
        <w:jc w:val="both"/>
        <w:textAlignment w:val="auto"/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</w:pPr>
      <w:r w:rsidRPr="00B9703A"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  <w:t>薄膜规格如表</w:t>
      </w:r>
      <w:r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  <w:t>1</w:t>
      </w:r>
      <w:r w:rsidRPr="00B9703A"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  <w:t>所示。</w:t>
      </w:r>
    </w:p>
    <w:p w:rsidR="002475E5" w:rsidRPr="008716A1" w:rsidRDefault="002475E5" w:rsidP="002475E5">
      <w:pPr>
        <w:spacing w:line="360" w:lineRule="auto"/>
        <w:jc w:val="center"/>
        <w:rPr>
          <w:rFonts w:ascii="黑体" w:eastAsia="黑体" w:hAnsi="黑体"/>
          <w:bCs/>
          <w:sz w:val="24"/>
          <w:szCs w:val="24"/>
        </w:rPr>
      </w:pPr>
      <w:r w:rsidRPr="008716A1">
        <w:rPr>
          <w:rFonts w:ascii="黑体" w:eastAsia="黑体" w:hAnsi="黑体" w:hint="eastAsia"/>
          <w:sz w:val="24"/>
          <w:szCs w:val="24"/>
        </w:rPr>
        <w:t>表</w:t>
      </w:r>
      <w:r>
        <w:rPr>
          <w:rFonts w:ascii="黑体" w:eastAsia="黑体" w:hAnsi="黑体"/>
          <w:sz w:val="24"/>
          <w:szCs w:val="24"/>
        </w:rPr>
        <w:t>1</w:t>
      </w:r>
      <w:r w:rsidRPr="008716A1">
        <w:rPr>
          <w:rFonts w:ascii="黑体" w:eastAsia="黑体" w:hAnsi="黑体" w:hint="eastAsia"/>
          <w:sz w:val="24"/>
          <w:szCs w:val="24"/>
        </w:rPr>
        <w:t xml:space="preserve"> 薄膜规格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2444"/>
        <w:gridCol w:w="3454"/>
      </w:tblGrid>
      <w:tr w:rsidR="002475E5" w:rsidRPr="00B9703A" w:rsidTr="006A42F8">
        <w:trPr>
          <w:trHeight w:val="515"/>
          <w:jc w:val="center"/>
        </w:trPr>
        <w:tc>
          <w:tcPr>
            <w:tcW w:w="14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EC7614" w:rsidRDefault="002475E5" w:rsidP="006A42F8">
            <w:pPr>
              <w:spacing w:line="24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7614">
              <w:rPr>
                <w:rFonts w:ascii="黑体" w:eastAsia="黑体" w:hAnsi="黑体"/>
                <w:sz w:val="24"/>
                <w:szCs w:val="24"/>
              </w:rPr>
              <w:t>序 号</w:t>
            </w:r>
          </w:p>
        </w:tc>
        <w:tc>
          <w:tcPr>
            <w:tcW w:w="24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EC7614" w:rsidRDefault="002475E5" w:rsidP="006A42F8">
            <w:pPr>
              <w:spacing w:line="24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7614">
              <w:rPr>
                <w:rFonts w:ascii="黑体" w:eastAsia="黑体" w:hAnsi="黑体"/>
                <w:sz w:val="24"/>
                <w:szCs w:val="24"/>
              </w:rPr>
              <w:t>规  格</w:t>
            </w:r>
          </w:p>
        </w:tc>
        <w:tc>
          <w:tcPr>
            <w:tcW w:w="34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EC7614" w:rsidRDefault="002475E5" w:rsidP="006A42F8">
            <w:pPr>
              <w:spacing w:line="24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7614">
              <w:rPr>
                <w:rFonts w:ascii="黑体" w:eastAsia="黑体" w:hAnsi="黑体"/>
                <w:sz w:val="24"/>
                <w:szCs w:val="24"/>
              </w:rPr>
              <w:t>颜  色</w:t>
            </w:r>
          </w:p>
        </w:tc>
      </w:tr>
      <w:tr w:rsidR="002475E5" w:rsidRPr="00B9703A" w:rsidTr="006A42F8">
        <w:trPr>
          <w:trHeight w:val="284"/>
          <w:jc w:val="center"/>
        </w:trPr>
        <w:tc>
          <w:tcPr>
            <w:tcW w:w="14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4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12″×2×</w:t>
            </w:r>
            <w:smartTag w:uri="urn:schemas-microsoft-com:office:smarttags" w:element="chmetcnv">
              <w:smartTagPr>
                <w:attr w:name="UnitName" w:val="m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703A">
                <w:rPr>
                  <w:rFonts w:asciiTheme="minorEastAsia" w:eastAsiaTheme="minorEastAsia" w:hAnsiTheme="minorEastAsia"/>
                  <w:sz w:val="24"/>
                  <w:szCs w:val="24"/>
                </w:rPr>
                <w:t>1000m</w:t>
              </w:r>
            </w:smartTag>
          </w:p>
        </w:tc>
        <w:tc>
          <w:tcPr>
            <w:tcW w:w="34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银灰色</w:t>
            </w:r>
          </w:p>
        </w:tc>
      </w:tr>
      <w:tr w:rsidR="002475E5" w:rsidRPr="00B9703A" w:rsidTr="006A42F8">
        <w:trPr>
          <w:trHeight w:val="284"/>
          <w:jc w:val="center"/>
        </w:trPr>
        <w:tc>
          <w:tcPr>
            <w:tcW w:w="14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4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19″×2×</w:t>
            </w: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703A">
                <w:rPr>
                  <w:rFonts w:asciiTheme="minorEastAsia" w:eastAsiaTheme="minorEastAsia" w:hAnsiTheme="minorEastAsia"/>
                  <w:sz w:val="24"/>
                  <w:szCs w:val="24"/>
                </w:rPr>
                <w:t>800m</w:t>
              </w:r>
            </w:smartTag>
          </w:p>
        </w:tc>
        <w:tc>
          <w:tcPr>
            <w:tcW w:w="34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银灰色、乳白色、粉红色</w:t>
            </w:r>
          </w:p>
        </w:tc>
      </w:tr>
      <w:tr w:rsidR="002475E5" w:rsidRPr="00B9703A" w:rsidTr="006A42F8">
        <w:trPr>
          <w:trHeight w:val="284"/>
          <w:jc w:val="center"/>
        </w:trPr>
        <w:tc>
          <w:tcPr>
            <w:tcW w:w="14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4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30″×2×</w:t>
            </w: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703A">
                <w:rPr>
                  <w:rFonts w:asciiTheme="minorEastAsia" w:eastAsiaTheme="minorEastAsia" w:hAnsiTheme="minorEastAsia"/>
                  <w:sz w:val="24"/>
                  <w:szCs w:val="24"/>
                </w:rPr>
                <w:t>800m</w:t>
              </w:r>
            </w:smartTag>
          </w:p>
        </w:tc>
        <w:tc>
          <w:tcPr>
            <w:tcW w:w="34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银灰色、乳白色</w:t>
            </w:r>
          </w:p>
        </w:tc>
      </w:tr>
      <w:tr w:rsidR="002475E5" w:rsidRPr="00B9703A" w:rsidTr="006A42F8">
        <w:trPr>
          <w:trHeight w:val="284"/>
          <w:jc w:val="center"/>
        </w:trPr>
        <w:tc>
          <w:tcPr>
            <w:tcW w:w="14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4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36″×2×</w:t>
            </w:r>
            <w:smartTag w:uri="urn:schemas-microsoft-com:office:smarttags" w:element="chmetcnv">
              <w:smartTagPr>
                <w:attr w:name="UnitName" w:val="m"/>
                <w:attr w:name="SourceValue" w:val="16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703A">
                <w:rPr>
                  <w:rFonts w:asciiTheme="minorEastAsia" w:eastAsiaTheme="minorEastAsia" w:hAnsiTheme="minorEastAsia"/>
                  <w:sz w:val="24"/>
                  <w:szCs w:val="24"/>
                </w:rPr>
                <w:t>1650m</w:t>
              </w:r>
            </w:smartTag>
          </w:p>
        </w:tc>
        <w:tc>
          <w:tcPr>
            <w:tcW w:w="34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银灰色</w:t>
            </w:r>
          </w:p>
        </w:tc>
      </w:tr>
      <w:tr w:rsidR="002475E5" w:rsidRPr="00B9703A" w:rsidTr="006A42F8">
        <w:trPr>
          <w:trHeight w:val="284"/>
          <w:jc w:val="center"/>
        </w:trPr>
        <w:tc>
          <w:tcPr>
            <w:tcW w:w="14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4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45″×2</w:t>
            </w:r>
          </w:p>
        </w:tc>
        <w:tc>
          <w:tcPr>
            <w:tcW w:w="34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银灰色</w:t>
            </w:r>
          </w:p>
        </w:tc>
      </w:tr>
      <w:tr w:rsidR="002475E5" w:rsidRPr="00B9703A" w:rsidTr="006A42F8">
        <w:trPr>
          <w:trHeight w:val="284"/>
          <w:jc w:val="center"/>
        </w:trPr>
        <w:tc>
          <w:tcPr>
            <w:tcW w:w="14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4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48″×2</w:t>
            </w:r>
          </w:p>
        </w:tc>
        <w:tc>
          <w:tcPr>
            <w:tcW w:w="34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银灰色</w:t>
            </w:r>
          </w:p>
        </w:tc>
      </w:tr>
    </w:tbl>
    <w:p w:rsidR="002475E5" w:rsidRPr="00B9703A" w:rsidRDefault="002475E5" w:rsidP="002475E5">
      <w:pPr>
        <w:pStyle w:val="a7"/>
        <w:spacing w:beforeLines="50" w:before="120" w:line="360" w:lineRule="auto"/>
        <w:ind w:leftChars="0" w:left="0" w:firstLineChars="0" w:firstLine="0"/>
        <w:jc w:val="both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3</w:t>
      </w:r>
      <w:r w:rsidRPr="004D3276">
        <w:rPr>
          <w:rFonts w:asciiTheme="minorEastAsia" w:eastAsiaTheme="minorEastAsia" w:hAnsiTheme="minorEastAsia"/>
          <w:lang w:eastAsia="zh-CN"/>
        </w:rPr>
        <w:t>.</w:t>
      </w:r>
      <w:r w:rsidR="000C5B30">
        <w:rPr>
          <w:rFonts w:asciiTheme="minorEastAsia" w:eastAsiaTheme="minorEastAsia" w:hAnsiTheme="minorEastAsia"/>
          <w:lang w:eastAsia="zh-CN"/>
        </w:rPr>
        <w:t>2</w:t>
      </w:r>
      <w:r w:rsidRPr="004D3276">
        <w:rPr>
          <w:rFonts w:asciiTheme="minorEastAsia" w:eastAsiaTheme="minorEastAsia" w:hAnsiTheme="minorEastAsia"/>
          <w:lang w:eastAsia="zh-CN"/>
        </w:rPr>
        <w:t xml:space="preserve"> </w:t>
      </w:r>
      <w:r w:rsidRPr="004D3276">
        <w:rPr>
          <w:rFonts w:asciiTheme="minorEastAsia" w:eastAsiaTheme="minorEastAsia" w:hAnsiTheme="minorEastAsia" w:hint="eastAsia"/>
          <w:lang w:eastAsia="zh-CN"/>
        </w:rPr>
        <w:t>包装薄膜的</w:t>
      </w:r>
      <w:r>
        <w:rPr>
          <w:rFonts w:asciiTheme="minorEastAsia" w:eastAsiaTheme="minorEastAsia" w:hAnsiTheme="minorEastAsia" w:hint="eastAsia"/>
          <w:lang w:eastAsia="zh-CN"/>
        </w:rPr>
        <w:t>物理化学性能</w:t>
      </w:r>
    </w:p>
    <w:p w:rsidR="002475E5" w:rsidRDefault="002475E5" w:rsidP="002475E5">
      <w:pPr>
        <w:pStyle w:val="a7"/>
        <w:spacing w:line="360" w:lineRule="auto"/>
        <w:ind w:leftChars="0" w:left="0" w:firstLineChars="0" w:firstLine="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（聚氨酯）发泡成型材料的物理化学性能如表</w:t>
      </w:r>
      <w:r>
        <w:rPr>
          <w:rFonts w:asciiTheme="minorEastAsia" w:eastAsiaTheme="minorEastAsia" w:hAnsiTheme="minorEastAsia"/>
          <w:lang w:eastAsia="zh-CN"/>
        </w:rPr>
        <w:t>2</w:t>
      </w:r>
      <w:r w:rsidRPr="00B9703A">
        <w:rPr>
          <w:rFonts w:asciiTheme="minorEastAsia" w:eastAsiaTheme="minorEastAsia" w:hAnsiTheme="minorEastAsia"/>
          <w:lang w:eastAsia="zh-CN"/>
        </w:rPr>
        <w:t>所示。</w:t>
      </w:r>
    </w:p>
    <w:p w:rsidR="002475E5" w:rsidRDefault="002475E5" w:rsidP="002475E5">
      <w:pPr>
        <w:spacing w:line="360" w:lineRule="auto"/>
        <w:ind w:left="480"/>
        <w:jc w:val="center"/>
        <w:rPr>
          <w:rFonts w:ascii="黑体" w:eastAsia="PMingLiU" w:hAnsi="黑体"/>
          <w:sz w:val="24"/>
          <w:szCs w:val="24"/>
        </w:rPr>
      </w:pPr>
      <w:r w:rsidRPr="00EC7614">
        <w:rPr>
          <w:rFonts w:ascii="黑体" w:eastAsia="黑体" w:hAnsi="黑体"/>
          <w:sz w:val="24"/>
          <w:szCs w:val="24"/>
        </w:rPr>
        <w:t>表</w:t>
      </w:r>
      <w:r>
        <w:rPr>
          <w:rFonts w:ascii="黑体" w:eastAsia="黑体" w:hAnsi="黑体"/>
          <w:sz w:val="24"/>
          <w:szCs w:val="24"/>
        </w:rPr>
        <w:t>2</w:t>
      </w:r>
      <w:r w:rsidRPr="00EC7614">
        <w:rPr>
          <w:rFonts w:ascii="黑体" w:eastAsia="黑体" w:hAnsi="黑体"/>
          <w:sz w:val="24"/>
          <w:szCs w:val="24"/>
        </w:rPr>
        <w:t xml:space="preserve"> 聚氨酯发泡成型材料的物理化学性能</w:t>
      </w:r>
    </w:p>
    <w:tbl>
      <w:tblPr>
        <w:tblW w:w="75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039"/>
        <w:gridCol w:w="3441"/>
      </w:tblGrid>
      <w:tr w:rsidR="002475E5" w:rsidRPr="00457749" w:rsidTr="006A42F8">
        <w:trPr>
          <w:trHeight w:val="626"/>
          <w:tblHeader/>
          <w:jc w:val="center"/>
        </w:trPr>
        <w:tc>
          <w:tcPr>
            <w:tcW w:w="1058" w:type="dxa"/>
            <w:vAlign w:val="center"/>
          </w:tcPr>
          <w:p w:rsidR="002475E5" w:rsidRPr="00133F21" w:rsidRDefault="002475E5" w:rsidP="006A42F8">
            <w:pPr>
              <w:widowControl/>
              <w:snapToGrid w:val="0"/>
              <w:spacing w:line="351" w:lineRule="atLeast"/>
              <w:jc w:val="center"/>
              <w:rPr>
                <w:rFonts w:ascii="黑体" w:eastAsia="黑体" w:hAnsi="黑体"/>
                <w:color w:val="000000"/>
                <w:sz w:val="24"/>
                <w:szCs w:val="24"/>
                <w:u w:color="000000"/>
              </w:rPr>
            </w:pPr>
            <w:r w:rsidRPr="00133F21">
              <w:rPr>
                <w:rFonts w:ascii="黑体" w:eastAsia="黑体" w:hAnsi="黑体"/>
                <w:color w:val="00000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3039" w:type="dxa"/>
            <w:vAlign w:val="center"/>
          </w:tcPr>
          <w:p w:rsidR="002475E5" w:rsidRPr="00457749" w:rsidRDefault="002475E5" w:rsidP="006A42F8">
            <w:pPr>
              <w:spacing w:line="44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457749">
              <w:rPr>
                <w:rFonts w:ascii="黑体" w:eastAsia="黑体" w:hAnsi="黑体" w:hint="eastAsia"/>
                <w:bCs/>
                <w:sz w:val="24"/>
                <w:szCs w:val="24"/>
              </w:rPr>
              <w:t>项    目</w:t>
            </w:r>
          </w:p>
        </w:tc>
        <w:tc>
          <w:tcPr>
            <w:tcW w:w="3441" w:type="dxa"/>
            <w:vAlign w:val="center"/>
          </w:tcPr>
          <w:p w:rsidR="002475E5" w:rsidRPr="00457749" w:rsidRDefault="002475E5" w:rsidP="006A42F8">
            <w:pPr>
              <w:spacing w:line="44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457749">
              <w:rPr>
                <w:rFonts w:ascii="黑体" w:eastAsia="黑体" w:hAnsi="黑体" w:hint="eastAsia"/>
                <w:bCs/>
                <w:sz w:val="24"/>
                <w:szCs w:val="24"/>
              </w:rPr>
              <w:t>参数指标</w:t>
            </w:r>
          </w:p>
        </w:tc>
      </w:tr>
      <w:tr w:rsidR="002475E5" w:rsidRPr="00457749" w:rsidTr="006A42F8">
        <w:trPr>
          <w:trHeight w:val="510"/>
          <w:jc w:val="center"/>
        </w:trPr>
        <w:tc>
          <w:tcPr>
            <w:tcW w:w="1058" w:type="dxa"/>
            <w:vAlign w:val="center"/>
          </w:tcPr>
          <w:p w:rsidR="002475E5" w:rsidRPr="0000575D" w:rsidRDefault="002475E5" w:rsidP="006A42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2475E5" w:rsidRPr="00EC7614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614">
              <w:rPr>
                <w:rFonts w:asciiTheme="minorEastAsia" w:eastAsiaTheme="minorEastAsia" w:hAnsiTheme="minorEastAsia"/>
                <w:sz w:val="24"/>
                <w:szCs w:val="24"/>
              </w:rPr>
              <w:t>密　度</w:t>
            </w:r>
          </w:p>
        </w:tc>
        <w:tc>
          <w:tcPr>
            <w:tcW w:w="3441" w:type="dxa"/>
            <w:vAlign w:val="center"/>
          </w:tcPr>
          <w:p w:rsidR="002475E5" w:rsidRPr="00EC7614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614">
              <w:rPr>
                <w:rFonts w:asciiTheme="minorEastAsia" w:eastAsiaTheme="minorEastAsia" w:hAnsiTheme="minorEastAsia"/>
                <w:sz w:val="24"/>
                <w:szCs w:val="24"/>
              </w:rPr>
              <w:t>1.1～1.2</w:t>
            </w:r>
          </w:p>
        </w:tc>
      </w:tr>
      <w:tr w:rsidR="002475E5" w:rsidRPr="00457749" w:rsidTr="006A42F8">
        <w:trPr>
          <w:trHeight w:val="510"/>
          <w:jc w:val="center"/>
        </w:trPr>
        <w:tc>
          <w:tcPr>
            <w:tcW w:w="1058" w:type="dxa"/>
            <w:vAlign w:val="center"/>
          </w:tcPr>
          <w:p w:rsidR="002475E5" w:rsidRPr="0000575D" w:rsidRDefault="002475E5" w:rsidP="006A42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039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羟值</w:t>
            </w:r>
          </w:p>
        </w:tc>
        <w:tc>
          <w:tcPr>
            <w:tcW w:w="3441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380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450mgKOH/g</w:t>
            </w:r>
          </w:p>
        </w:tc>
      </w:tr>
      <w:tr w:rsidR="002475E5" w:rsidRPr="00457749" w:rsidTr="006A42F8">
        <w:trPr>
          <w:trHeight w:val="510"/>
          <w:jc w:val="center"/>
        </w:trPr>
        <w:tc>
          <w:tcPr>
            <w:tcW w:w="1058" w:type="dxa"/>
            <w:vAlign w:val="center"/>
          </w:tcPr>
          <w:p w:rsidR="002475E5" w:rsidRPr="0000575D" w:rsidRDefault="002475E5" w:rsidP="006A42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039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 xml:space="preserve">闪点 </w:t>
            </w:r>
          </w:p>
        </w:tc>
        <w:tc>
          <w:tcPr>
            <w:tcW w:w="3441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135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145℃</w:t>
            </w:r>
          </w:p>
        </w:tc>
      </w:tr>
      <w:tr w:rsidR="002475E5" w:rsidRPr="00457749" w:rsidTr="006A42F8">
        <w:trPr>
          <w:trHeight w:val="510"/>
          <w:jc w:val="center"/>
        </w:trPr>
        <w:tc>
          <w:tcPr>
            <w:tcW w:w="1058" w:type="dxa"/>
            <w:vAlign w:val="center"/>
          </w:tcPr>
          <w:p w:rsidR="002475E5" w:rsidRPr="0000575D" w:rsidRDefault="002475E5" w:rsidP="006A42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039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粘度（20℃，cps）</w:t>
            </w:r>
          </w:p>
        </w:tc>
        <w:tc>
          <w:tcPr>
            <w:tcW w:w="3441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120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200</w:t>
            </w:r>
          </w:p>
        </w:tc>
      </w:tr>
      <w:tr w:rsidR="002475E5" w:rsidRPr="00457749" w:rsidTr="006A42F8">
        <w:trPr>
          <w:trHeight w:val="510"/>
          <w:jc w:val="center"/>
        </w:trPr>
        <w:tc>
          <w:tcPr>
            <w:tcW w:w="1058" w:type="dxa"/>
            <w:vAlign w:val="center"/>
          </w:tcPr>
          <w:p w:rsidR="002475E5" w:rsidRPr="0000575D" w:rsidRDefault="002475E5" w:rsidP="006A42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039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脱粘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3441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120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240秒</w:t>
            </w:r>
          </w:p>
        </w:tc>
      </w:tr>
      <w:tr w:rsidR="002475E5" w:rsidRPr="00457749" w:rsidTr="006A42F8">
        <w:trPr>
          <w:trHeight w:val="510"/>
          <w:jc w:val="center"/>
        </w:trPr>
        <w:tc>
          <w:tcPr>
            <w:tcW w:w="1058" w:type="dxa"/>
            <w:vAlign w:val="center"/>
          </w:tcPr>
          <w:p w:rsidR="002475E5" w:rsidRPr="0000575D" w:rsidRDefault="002475E5" w:rsidP="006A42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039" w:type="dxa"/>
            <w:vAlign w:val="center"/>
          </w:tcPr>
          <w:p w:rsidR="002475E5" w:rsidRPr="00EC7614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614">
              <w:rPr>
                <w:rFonts w:asciiTheme="minorEastAsia" w:eastAsiaTheme="minorEastAsia" w:hAnsiTheme="minorEastAsia"/>
                <w:sz w:val="24"/>
                <w:szCs w:val="24"/>
              </w:rPr>
              <w:t>外　观</w:t>
            </w:r>
          </w:p>
        </w:tc>
        <w:tc>
          <w:tcPr>
            <w:tcW w:w="3441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9703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65</w:t>
            </w:r>
          </w:p>
        </w:tc>
      </w:tr>
      <w:tr w:rsidR="002475E5" w:rsidRPr="00457749" w:rsidTr="006A42F8">
        <w:trPr>
          <w:trHeight w:val="510"/>
          <w:jc w:val="center"/>
        </w:trPr>
        <w:tc>
          <w:tcPr>
            <w:tcW w:w="1058" w:type="dxa"/>
            <w:vAlign w:val="center"/>
          </w:tcPr>
          <w:p w:rsidR="002475E5" w:rsidRPr="0000575D" w:rsidRDefault="002475E5" w:rsidP="006A42F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7</w:t>
            </w:r>
          </w:p>
        </w:tc>
        <w:tc>
          <w:tcPr>
            <w:tcW w:w="3039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物料温度</w:t>
            </w:r>
          </w:p>
        </w:tc>
        <w:tc>
          <w:tcPr>
            <w:tcW w:w="3441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60℃</w:t>
            </w:r>
          </w:p>
        </w:tc>
      </w:tr>
      <w:tr w:rsidR="002475E5" w:rsidRPr="00457749" w:rsidTr="006A42F8">
        <w:trPr>
          <w:trHeight w:val="510"/>
          <w:jc w:val="center"/>
        </w:trPr>
        <w:tc>
          <w:tcPr>
            <w:tcW w:w="1058" w:type="dxa"/>
            <w:vAlign w:val="center"/>
          </w:tcPr>
          <w:p w:rsidR="002475E5" w:rsidRPr="0000575D" w:rsidRDefault="002475E5" w:rsidP="006A42F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3039" w:type="dxa"/>
            <w:vAlign w:val="center"/>
          </w:tcPr>
          <w:p w:rsidR="002475E5" w:rsidRPr="00EC7614" w:rsidRDefault="002475E5" w:rsidP="006A42F8">
            <w:pPr>
              <w:spacing w:line="240" w:lineRule="auto"/>
              <w:jc w:val="center"/>
              <w:rPr>
                <w:rFonts w:asciiTheme="minorEastAsia" w:eastAsia="PMingLiU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乳白时间</w:t>
            </w:r>
          </w:p>
        </w:tc>
        <w:tc>
          <w:tcPr>
            <w:tcW w:w="3441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100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～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180秒</w:t>
            </w:r>
          </w:p>
        </w:tc>
      </w:tr>
      <w:tr w:rsidR="002475E5" w:rsidRPr="00457749" w:rsidTr="006A42F8">
        <w:trPr>
          <w:trHeight w:val="510"/>
          <w:jc w:val="center"/>
        </w:trPr>
        <w:tc>
          <w:tcPr>
            <w:tcW w:w="1058" w:type="dxa"/>
            <w:vAlign w:val="center"/>
          </w:tcPr>
          <w:p w:rsidR="002475E5" w:rsidRDefault="002475E5" w:rsidP="006A42F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039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膨胀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3441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≤0.024秒</w:t>
            </w:r>
          </w:p>
        </w:tc>
      </w:tr>
      <w:tr w:rsidR="002475E5" w:rsidRPr="00457749" w:rsidTr="006A42F8">
        <w:trPr>
          <w:trHeight w:val="510"/>
          <w:jc w:val="center"/>
        </w:trPr>
        <w:tc>
          <w:tcPr>
            <w:tcW w:w="1058" w:type="dxa"/>
            <w:vAlign w:val="center"/>
          </w:tcPr>
          <w:p w:rsidR="002475E5" w:rsidRDefault="002475E5" w:rsidP="006A42F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039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导热系数（20℃）</w:t>
            </w:r>
          </w:p>
        </w:tc>
        <w:tc>
          <w:tcPr>
            <w:tcW w:w="3441" w:type="dxa"/>
            <w:vAlign w:val="center"/>
          </w:tcPr>
          <w:p w:rsidR="002475E5" w:rsidRPr="00B9703A" w:rsidRDefault="002475E5" w:rsidP="006A42F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9703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65</w:t>
            </w:r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W/</w:t>
            </w:r>
            <w:proofErr w:type="spellStart"/>
            <w:r w:rsidRPr="00B9703A">
              <w:rPr>
                <w:rFonts w:asciiTheme="minorEastAsia" w:eastAsiaTheme="minorEastAsia" w:hAnsiTheme="minorEastAsia"/>
                <w:sz w:val="24"/>
                <w:szCs w:val="24"/>
              </w:rPr>
              <w:t>m.K</w:t>
            </w:r>
            <w:proofErr w:type="spellEnd"/>
          </w:p>
        </w:tc>
      </w:tr>
    </w:tbl>
    <w:p w:rsidR="002475E5" w:rsidRPr="00B9703A" w:rsidRDefault="000C5B30" w:rsidP="002475E5">
      <w:pPr>
        <w:pStyle w:val="a7"/>
        <w:spacing w:beforeLines="50" w:before="120" w:line="360" w:lineRule="auto"/>
        <w:ind w:leftChars="0" w:left="0" w:firstLineChars="0" w:firstLine="0"/>
        <w:jc w:val="both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3</w:t>
      </w:r>
      <w:r w:rsidR="002475E5" w:rsidRPr="004D3276">
        <w:rPr>
          <w:rFonts w:asciiTheme="minorEastAsia" w:eastAsiaTheme="minorEastAsia" w:hAnsiTheme="minorEastAsia"/>
          <w:lang w:eastAsia="zh-CN"/>
        </w:rPr>
        <w:t>.</w:t>
      </w:r>
      <w:r>
        <w:rPr>
          <w:rFonts w:asciiTheme="minorEastAsia" w:eastAsiaTheme="minorEastAsia" w:hAnsiTheme="minorEastAsia"/>
          <w:lang w:eastAsia="zh-CN"/>
        </w:rPr>
        <w:t>3</w:t>
      </w:r>
      <w:bookmarkStart w:id="1" w:name="_GoBack"/>
      <w:bookmarkEnd w:id="1"/>
      <w:r w:rsidR="002475E5" w:rsidRPr="004D3276">
        <w:rPr>
          <w:rFonts w:asciiTheme="minorEastAsia" w:eastAsiaTheme="minorEastAsia" w:hAnsiTheme="minorEastAsia"/>
          <w:lang w:eastAsia="zh-CN"/>
        </w:rPr>
        <w:t xml:space="preserve"> </w:t>
      </w:r>
      <w:r w:rsidR="002475E5" w:rsidRPr="004D3276">
        <w:rPr>
          <w:rFonts w:asciiTheme="minorEastAsia" w:eastAsiaTheme="minorEastAsia" w:hAnsiTheme="minorEastAsia" w:hint="eastAsia"/>
          <w:lang w:eastAsia="zh-CN"/>
        </w:rPr>
        <w:t>包装薄膜的</w:t>
      </w:r>
      <w:r w:rsidR="002475E5" w:rsidRPr="00B9703A">
        <w:rPr>
          <w:rFonts w:asciiTheme="minorEastAsia" w:eastAsiaTheme="minorEastAsia" w:hAnsiTheme="minorEastAsia"/>
          <w:lang w:eastAsia="zh-CN"/>
        </w:rPr>
        <w:t>种类、密度、主要用途与规格</w:t>
      </w:r>
    </w:p>
    <w:p w:rsidR="002475E5" w:rsidRPr="004D3276" w:rsidRDefault="002475E5" w:rsidP="002475E5">
      <w:pPr>
        <w:pStyle w:val="a7"/>
        <w:spacing w:line="360" w:lineRule="auto"/>
        <w:ind w:leftChars="0" w:left="0" w:firstLineChars="0" w:firstLine="0"/>
        <w:jc w:val="both"/>
        <w:rPr>
          <w:rFonts w:asciiTheme="minorEastAsia" w:eastAsiaTheme="minorEastAsia" w:hAnsiTheme="minorEastAsia"/>
          <w:lang w:eastAsia="zh-CN"/>
        </w:rPr>
      </w:pPr>
      <w:r w:rsidRPr="00B9703A">
        <w:rPr>
          <w:rFonts w:asciiTheme="minorEastAsia" w:eastAsiaTheme="minorEastAsia" w:hAnsiTheme="minorEastAsia"/>
          <w:lang w:eastAsia="zh-CN"/>
        </w:rPr>
        <w:t>（聚氨酯）发泡成型材料的种类、密度、主要用途与规格如表</w:t>
      </w:r>
      <w:r>
        <w:rPr>
          <w:rFonts w:asciiTheme="minorEastAsia" w:eastAsiaTheme="minorEastAsia" w:hAnsiTheme="minorEastAsia"/>
          <w:lang w:eastAsia="zh-CN"/>
        </w:rPr>
        <w:t>3</w:t>
      </w:r>
      <w:r w:rsidRPr="00B9703A">
        <w:rPr>
          <w:rFonts w:asciiTheme="minorEastAsia" w:eastAsiaTheme="minorEastAsia" w:hAnsiTheme="minorEastAsia"/>
          <w:lang w:eastAsia="zh-CN"/>
        </w:rPr>
        <w:t>所示。</w:t>
      </w:r>
    </w:p>
    <w:p w:rsidR="002475E5" w:rsidRPr="00EC7614" w:rsidRDefault="002475E5" w:rsidP="002475E5">
      <w:pPr>
        <w:spacing w:line="360" w:lineRule="auto"/>
        <w:ind w:left="480"/>
        <w:jc w:val="center"/>
        <w:rPr>
          <w:rFonts w:ascii="黑体" w:eastAsia="黑体" w:hAnsi="黑体"/>
          <w:bCs/>
          <w:sz w:val="24"/>
          <w:szCs w:val="24"/>
          <w:lang w:eastAsia="zh-CN"/>
        </w:rPr>
      </w:pPr>
      <w:r w:rsidRPr="00EC7614">
        <w:rPr>
          <w:rFonts w:ascii="黑体" w:eastAsia="黑体" w:hAnsi="黑体" w:hint="eastAsia"/>
          <w:bCs/>
          <w:sz w:val="24"/>
          <w:szCs w:val="24"/>
        </w:rPr>
        <w:t>表</w:t>
      </w:r>
      <w:r w:rsidRPr="00EC7614">
        <w:rPr>
          <w:rFonts w:ascii="黑体" w:eastAsia="黑体" w:hAnsi="黑体"/>
          <w:bCs/>
          <w:sz w:val="24"/>
          <w:szCs w:val="24"/>
        </w:rPr>
        <w:t>3</w:t>
      </w:r>
      <w:r w:rsidRPr="00EC7614">
        <w:rPr>
          <w:rFonts w:ascii="黑体" w:eastAsia="黑体" w:hAnsi="黑体" w:hint="eastAsia"/>
          <w:bCs/>
          <w:sz w:val="24"/>
          <w:szCs w:val="24"/>
        </w:rPr>
        <w:t xml:space="preserve"> （聚氨酯）发泡成型材料的种类、密度、用途与规格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646"/>
        <w:gridCol w:w="2589"/>
        <w:gridCol w:w="3119"/>
      </w:tblGrid>
      <w:tr w:rsidR="002475E5" w:rsidRPr="00B9703A" w:rsidTr="006A42F8">
        <w:trPr>
          <w:cantSplit/>
          <w:trHeight w:val="749"/>
          <w:tblHeader/>
          <w:jc w:val="center"/>
        </w:trPr>
        <w:tc>
          <w:tcPr>
            <w:tcW w:w="131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EC7614" w:rsidRDefault="002475E5" w:rsidP="006A42F8">
            <w:pPr>
              <w:spacing w:line="312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EC7614">
              <w:rPr>
                <w:rFonts w:ascii="黑体" w:eastAsia="黑体" w:hAnsi="黑体"/>
                <w:bCs/>
                <w:sz w:val="24"/>
                <w:szCs w:val="24"/>
              </w:rPr>
              <w:t>种   类</w:t>
            </w:r>
          </w:p>
        </w:tc>
        <w:tc>
          <w:tcPr>
            <w:tcW w:w="16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EC7614" w:rsidRDefault="002475E5" w:rsidP="006A42F8">
            <w:pPr>
              <w:spacing w:line="312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EC7614">
              <w:rPr>
                <w:rFonts w:ascii="黑体" w:eastAsia="黑体" w:hAnsi="黑体"/>
                <w:bCs/>
                <w:sz w:val="24"/>
                <w:szCs w:val="24"/>
              </w:rPr>
              <w:t>发泡密度(kg/m</w:t>
            </w:r>
            <w:r w:rsidRPr="00EC7614">
              <w:rPr>
                <w:rFonts w:ascii="黑体" w:eastAsia="黑体" w:hAnsi="黑体"/>
                <w:bCs/>
                <w:sz w:val="24"/>
                <w:szCs w:val="24"/>
                <w:vertAlign w:val="superscript"/>
              </w:rPr>
              <w:t>3</w:t>
            </w:r>
            <w:r w:rsidRPr="00EC7614">
              <w:rPr>
                <w:rFonts w:ascii="黑体" w:eastAsia="黑体" w:hAnsi="黑体"/>
                <w:bCs/>
                <w:sz w:val="24"/>
                <w:szCs w:val="24"/>
              </w:rPr>
              <w:t>)</w:t>
            </w:r>
          </w:p>
        </w:tc>
        <w:tc>
          <w:tcPr>
            <w:tcW w:w="25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EC7614" w:rsidRDefault="002475E5" w:rsidP="006A42F8">
            <w:pPr>
              <w:spacing w:line="312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EC7614">
              <w:rPr>
                <w:rFonts w:ascii="黑体" w:eastAsia="黑体" w:hAnsi="黑体"/>
                <w:bCs/>
                <w:sz w:val="24"/>
                <w:szCs w:val="24"/>
              </w:rPr>
              <w:t>主要用途及性能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2475E5" w:rsidRPr="00EC7614" w:rsidRDefault="002475E5" w:rsidP="006A42F8">
            <w:pPr>
              <w:spacing w:line="312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EC7614">
              <w:rPr>
                <w:rFonts w:ascii="黑体" w:eastAsia="黑体" w:hAnsi="黑体"/>
                <w:bCs/>
                <w:sz w:val="24"/>
                <w:szCs w:val="24"/>
              </w:rPr>
              <w:t>规 格</w:t>
            </w:r>
          </w:p>
        </w:tc>
      </w:tr>
      <w:tr w:rsidR="002475E5" w:rsidRPr="00B9703A" w:rsidTr="006A42F8">
        <w:trPr>
          <w:cantSplit/>
          <w:trHeight w:val="284"/>
          <w:tblHeader/>
          <w:jc w:val="center"/>
        </w:trPr>
        <w:tc>
          <w:tcPr>
            <w:tcW w:w="131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FPBZ－1</w:t>
            </w:r>
          </w:p>
        </w:tc>
        <w:tc>
          <w:tcPr>
            <w:tcW w:w="16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5.1</w:t>
            </w:r>
          </w:p>
        </w:tc>
        <w:tc>
          <w:tcPr>
            <w:tcW w:w="25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填充空隙、轻量缓冲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2475E5" w:rsidRPr="00B9703A" w:rsidRDefault="002475E5" w:rsidP="006A42F8">
            <w:pPr>
              <w:spacing w:line="312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标准规格：</w:t>
            </w:r>
          </w:p>
          <w:p w:rsidR="002475E5" w:rsidRPr="00B9703A" w:rsidRDefault="002475E5" w:rsidP="006A42F8">
            <w:pPr>
              <w:spacing w:line="312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A＝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0"/>
                <w:attr w:name="UnitName" w:val="kg"/>
              </w:smartTagPr>
              <w:r w:rsidRPr="00B9703A">
                <w:rPr>
                  <w:rFonts w:asciiTheme="minorEastAsia" w:eastAsiaTheme="minorEastAsia" w:hAnsiTheme="minorEastAsia"/>
                  <w:bCs/>
                  <w:sz w:val="24"/>
                  <w:szCs w:val="24"/>
                </w:rPr>
                <w:t>250kg</w:t>
              </w:r>
            </w:smartTag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/桶，B＝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3"/>
                <w:attr w:name="UnitName" w:val="kg"/>
              </w:smartTagPr>
              <w:r w:rsidRPr="00B9703A">
                <w:rPr>
                  <w:rFonts w:asciiTheme="minorEastAsia" w:eastAsiaTheme="minorEastAsia" w:hAnsiTheme="minorEastAsia"/>
                  <w:bCs/>
                  <w:sz w:val="24"/>
                  <w:szCs w:val="24"/>
                </w:rPr>
                <w:t>213kg</w:t>
              </w:r>
            </w:smartTag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/桶</w:t>
            </w:r>
          </w:p>
          <w:p w:rsidR="002475E5" w:rsidRPr="00B9703A" w:rsidRDefault="002475E5" w:rsidP="006A42F8">
            <w:pPr>
              <w:spacing w:line="312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小包装规格：</w:t>
            </w:r>
          </w:p>
          <w:p w:rsidR="002475E5" w:rsidRPr="00B9703A" w:rsidRDefault="002475E5" w:rsidP="006A42F8">
            <w:pPr>
              <w:spacing w:line="312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A＝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kg"/>
              </w:smartTagPr>
              <w:r w:rsidRPr="00B9703A">
                <w:rPr>
                  <w:rFonts w:asciiTheme="minorEastAsia" w:eastAsiaTheme="minorEastAsia" w:hAnsiTheme="minorEastAsia"/>
                  <w:bCs/>
                  <w:sz w:val="24"/>
                  <w:szCs w:val="24"/>
                </w:rPr>
                <w:t>75kg</w:t>
              </w:r>
            </w:smartTag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/桶，B＝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3"/>
                <w:attr w:name="UnitName" w:val="kg"/>
              </w:smartTagPr>
              <w:r w:rsidRPr="00B9703A">
                <w:rPr>
                  <w:rFonts w:asciiTheme="minorEastAsia" w:eastAsiaTheme="minorEastAsia" w:hAnsiTheme="minorEastAsia"/>
                  <w:bCs/>
                  <w:sz w:val="24"/>
                  <w:szCs w:val="24"/>
                </w:rPr>
                <w:t>63kg</w:t>
              </w:r>
            </w:smartTag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/桶</w:t>
            </w:r>
          </w:p>
        </w:tc>
      </w:tr>
      <w:tr w:rsidR="002475E5" w:rsidRPr="00B9703A" w:rsidTr="006A42F8">
        <w:trPr>
          <w:cantSplit/>
          <w:trHeight w:val="284"/>
          <w:tblHeader/>
          <w:jc w:val="center"/>
        </w:trPr>
        <w:tc>
          <w:tcPr>
            <w:tcW w:w="131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FPBZ－2</w:t>
            </w:r>
          </w:p>
        </w:tc>
        <w:tc>
          <w:tcPr>
            <w:tcW w:w="16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10</w:t>
            </w:r>
          </w:p>
        </w:tc>
        <w:tc>
          <w:tcPr>
            <w:tcW w:w="25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慢速制模发泡</w:t>
            </w:r>
          </w:p>
        </w:tc>
        <w:tc>
          <w:tcPr>
            <w:tcW w:w="3119" w:type="dxa"/>
            <w:vMerge/>
            <w:shd w:val="clear" w:color="auto" w:fill="FFFFFF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2475E5" w:rsidRPr="00B9703A" w:rsidTr="006A42F8">
        <w:trPr>
          <w:cantSplit/>
          <w:trHeight w:val="284"/>
          <w:tblHeader/>
          <w:jc w:val="center"/>
        </w:trPr>
        <w:tc>
          <w:tcPr>
            <w:tcW w:w="131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FPBZ－3</w:t>
            </w:r>
          </w:p>
        </w:tc>
        <w:tc>
          <w:tcPr>
            <w:tcW w:w="16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17</w:t>
            </w:r>
          </w:p>
        </w:tc>
        <w:tc>
          <w:tcPr>
            <w:tcW w:w="25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高效能、高弹性缓冲</w:t>
            </w:r>
          </w:p>
        </w:tc>
        <w:tc>
          <w:tcPr>
            <w:tcW w:w="3119" w:type="dxa"/>
            <w:vMerge/>
            <w:shd w:val="clear" w:color="auto" w:fill="FFFFFF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2475E5" w:rsidRPr="00B9703A" w:rsidTr="006A42F8">
        <w:trPr>
          <w:cantSplit/>
          <w:trHeight w:val="284"/>
          <w:tblHeader/>
          <w:jc w:val="center"/>
        </w:trPr>
        <w:tc>
          <w:tcPr>
            <w:tcW w:w="131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FPBZ－4</w:t>
            </w:r>
          </w:p>
        </w:tc>
        <w:tc>
          <w:tcPr>
            <w:tcW w:w="16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23</w:t>
            </w:r>
          </w:p>
        </w:tc>
        <w:tc>
          <w:tcPr>
            <w:tcW w:w="25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9703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超强缓冲</w:t>
            </w:r>
          </w:p>
        </w:tc>
        <w:tc>
          <w:tcPr>
            <w:tcW w:w="3119" w:type="dxa"/>
            <w:vMerge/>
            <w:shd w:val="clear" w:color="auto" w:fill="FFFFFF"/>
          </w:tcPr>
          <w:p w:rsidR="002475E5" w:rsidRPr="00B9703A" w:rsidRDefault="002475E5" w:rsidP="006A42F8">
            <w:pPr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:rsidR="004A0273" w:rsidRPr="002475E5" w:rsidRDefault="004A0273" w:rsidP="00BA3395">
      <w:pPr>
        <w:spacing w:line="360" w:lineRule="auto"/>
        <w:rPr>
          <w:rFonts w:asciiTheme="minorEastAsia" w:eastAsia="PMingLiU" w:hAnsiTheme="minorEastAsia" w:hint="eastAsia"/>
          <w:sz w:val="24"/>
          <w:szCs w:val="24"/>
        </w:rPr>
      </w:pPr>
    </w:p>
    <w:sectPr w:rsidR="004A0273" w:rsidRPr="002475E5">
      <w:footerReference w:type="default" r:id="rId10"/>
      <w:pgSz w:w="11906" w:h="16838"/>
      <w:pgMar w:top="1002" w:right="986" w:bottom="360" w:left="1200" w:header="48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BEB" w:rsidRDefault="00AE3BEB" w:rsidP="005855A9">
      <w:pPr>
        <w:spacing w:line="240" w:lineRule="auto"/>
      </w:pPr>
      <w:r>
        <w:separator/>
      </w:r>
    </w:p>
  </w:endnote>
  <w:endnote w:type="continuationSeparator" w:id="0">
    <w:p w:rsidR="00AE3BEB" w:rsidRDefault="00AE3BEB" w:rsidP="00585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EC2" w:rsidRDefault="0012296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C5B30">
      <w:rPr>
        <w:rStyle w:val="a5"/>
        <w:noProof/>
      </w:rPr>
      <w:t>4</w:t>
    </w:r>
    <w:r>
      <w:fldChar w:fldCharType="end"/>
    </w:r>
  </w:p>
  <w:p w:rsidR="00773EC2" w:rsidRDefault="00AE3B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BEB" w:rsidRDefault="00AE3BEB" w:rsidP="005855A9">
      <w:pPr>
        <w:spacing w:line="240" w:lineRule="auto"/>
      </w:pPr>
      <w:r>
        <w:separator/>
      </w:r>
    </w:p>
  </w:footnote>
  <w:footnote w:type="continuationSeparator" w:id="0">
    <w:p w:rsidR="00AE3BEB" w:rsidRDefault="00AE3BEB" w:rsidP="005855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</w:lvl>
    <w:lvl w:ilvl="1">
      <w:start w:val="2"/>
      <w:numFmt w:val="upperRoman"/>
      <w:lvlText w:val="%2．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upperLetter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upperLetter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6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</w:lvl>
    <w:lvl w:ilvl="1">
      <w:start w:val="1"/>
      <w:numFmt w:val="decimal"/>
      <w:lvlText w:val="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lvlText w:val="%3.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EnclosedCircle"/>
      <w:lvlText w:val="%4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4">
      <w:start w:val="1"/>
      <w:numFmt w:val="lowerRoman"/>
      <w:lvlText w:val="%5."/>
      <w:lvlJc w:val="right"/>
      <w:pPr>
        <w:tabs>
          <w:tab w:val="num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8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3"/>
  </w:num>
  <w:num w:numId="5">
    <w:abstractNumId w:val="4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6"/>
  </w:num>
  <w:num w:numId="11">
    <w:abstractNumId w:val="16"/>
  </w:num>
  <w:num w:numId="12">
    <w:abstractNumId w:val="11"/>
  </w:num>
  <w:num w:numId="13">
    <w:abstractNumId w:val="18"/>
  </w:num>
  <w:num w:numId="14">
    <w:abstractNumId w:val="8"/>
  </w:num>
  <w:num w:numId="15">
    <w:abstractNumId w:val="13"/>
  </w:num>
  <w:num w:numId="16">
    <w:abstractNumId w:val="5"/>
  </w:num>
  <w:num w:numId="17">
    <w:abstractNumId w:val="1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39"/>
    <w:rsid w:val="00027D5A"/>
    <w:rsid w:val="000C5B30"/>
    <w:rsid w:val="00122964"/>
    <w:rsid w:val="002026E9"/>
    <w:rsid w:val="00243302"/>
    <w:rsid w:val="002475E5"/>
    <w:rsid w:val="004A0273"/>
    <w:rsid w:val="005855A9"/>
    <w:rsid w:val="00607324"/>
    <w:rsid w:val="006F2439"/>
    <w:rsid w:val="00736543"/>
    <w:rsid w:val="00747D48"/>
    <w:rsid w:val="00785113"/>
    <w:rsid w:val="008716A1"/>
    <w:rsid w:val="00A43743"/>
    <w:rsid w:val="00AE3BEB"/>
    <w:rsid w:val="00B12104"/>
    <w:rsid w:val="00B86171"/>
    <w:rsid w:val="00B9703A"/>
    <w:rsid w:val="00BA3395"/>
    <w:rsid w:val="00BA6DF0"/>
    <w:rsid w:val="00D551B7"/>
    <w:rsid w:val="00E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B8C20-F2DB-44DF-AE4D-5C25003B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5A9"/>
    <w:pPr>
      <w:widowControl w:val="0"/>
      <w:adjustRightInd w:val="0"/>
      <w:spacing w:line="360" w:lineRule="atLeast"/>
      <w:textAlignment w:val="baseline"/>
    </w:pPr>
    <w:rPr>
      <w:rFonts w:ascii="Times New Roman" w:eastAsia="MingLiU" w:hAnsi="Times New Roman" w:cs="Times New Roman"/>
      <w:kern w:val="0"/>
      <w:sz w:val="20"/>
      <w:szCs w:val="20"/>
      <w:lang w:eastAsia="zh-TW"/>
    </w:rPr>
  </w:style>
  <w:style w:type="paragraph" w:styleId="1">
    <w:name w:val="heading 1"/>
    <w:basedOn w:val="a"/>
    <w:next w:val="a"/>
    <w:link w:val="1Char"/>
    <w:qFormat/>
    <w:rsid w:val="005855A9"/>
    <w:pPr>
      <w:keepNext/>
      <w:adjustRightInd/>
      <w:spacing w:line="240" w:lineRule="auto"/>
      <w:textAlignment w:val="auto"/>
      <w:outlineLvl w:val="0"/>
    </w:pPr>
    <w:rPr>
      <w:rFonts w:eastAsia="PMingLiU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5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5A9"/>
    <w:rPr>
      <w:sz w:val="18"/>
      <w:szCs w:val="18"/>
    </w:rPr>
  </w:style>
  <w:style w:type="character" w:customStyle="1" w:styleId="1Char">
    <w:name w:val="标题 1 Char"/>
    <w:basedOn w:val="a0"/>
    <w:link w:val="1"/>
    <w:rsid w:val="005855A9"/>
    <w:rPr>
      <w:rFonts w:ascii="Times New Roman" w:eastAsia="PMingLiU" w:hAnsi="Times New Roman" w:cs="Times New Roman"/>
      <w:b/>
      <w:bCs/>
      <w:sz w:val="28"/>
      <w:szCs w:val="24"/>
      <w:lang w:eastAsia="zh-TW"/>
    </w:rPr>
  </w:style>
  <w:style w:type="character" w:styleId="a5">
    <w:name w:val="page number"/>
    <w:basedOn w:val="a0"/>
    <w:rsid w:val="005855A9"/>
  </w:style>
  <w:style w:type="character" w:styleId="a6">
    <w:name w:val="Hyperlink"/>
    <w:rsid w:val="005855A9"/>
    <w:rPr>
      <w:color w:val="0000FF"/>
      <w:u w:val="single"/>
    </w:rPr>
  </w:style>
  <w:style w:type="paragraph" w:styleId="a7">
    <w:name w:val="Body Text Indent"/>
    <w:basedOn w:val="a"/>
    <w:link w:val="Char1"/>
    <w:rsid w:val="005855A9"/>
    <w:pPr>
      <w:adjustRightInd/>
      <w:spacing w:line="240" w:lineRule="auto"/>
      <w:ind w:leftChars="75" w:left="180" w:firstLineChars="425" w:firstLine="1020"/>
      <w:textAlignment w:val="auto"/>
    </w:pPr>
    <w:rPr>
      <w:rFonts w:eastAsia="PMingLiU"/>
      <w:kern w:val="2"/>
      <w:sz w:val="24"/>
      <w:szCs w:val="24"/>
    </w:rPr>
  </w:style>
  <w:style w:type="character" w:customStyle="1" w:styleId="Char1">
    <w:name w:val="正文文本缩进 Char"/>
    <w:basedOn w:val="a0"/>
    <w:link w:val="a7"/>
    <w:rsid w:val="005855A9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10">
    <w:name w:val="toc 1"/>
    <w:basedOn w:val="a"/>
    <w:next w:val="a"/>
    <w:uiPriority w:val="39"/>
    <w:rsid w:val="005855A9"/>
    <w:pPr>
      <w:tabs>
        <w:tab w:val="right" w:leader="dot" w:pos="9710"/>
      </w:tabs>
      <w:spacing w:line="480" w:lineRule="auto"/>
    </w:pPr>
    <w:rPr>
      <w:rFonts w:ascii="黑体" w:eastAsia="黑体" w:hAnsi="黑体"/>
      <w:sz w:val="24"/>
      <w:szCs w:val="24"/>
      <w:lang w:eastAsia="zh-CN"/>
    </w:rPr>
  </w:style>
  <w:style w:type="paragraph" w:styleId="a8">
    <w:name w:val="Normal (Web)"/>
    <w:basedOn w:val="a"/>
    <w:uiPriority w:val="99"/>
    <w:semiHidden/>
    <w:unhideWhenUsed/>
    <w:rsid w:val="005855A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eastAsia="宋体" w:hAnsi="宋体" w:cs="宋体"/>
      <w:sz w:val="24"/>
      <w:szCs w:val="24"/>
      <w:lang w:eastAsia="zh-CN"/>
    </w:rPr>
  </w:style>
  <w:style w:type="paragraph" w:styleId="a9">
    <w:name w:val="Plain Text"/>
    <w:basedOn w:val="a"/>
    <w:link w:val="Char2"/>
    <w:uiPriority w:val="99"/>
    <w:unhideWhenUsed/>
    <w:rsid w:val="00027D5A"/>
    <w:pPr>
      <w:adjustRightInd/>
      <w:spacing w:line="240" w:lineRule="auto"/>
      <w:jc w:val="both"/>
      <w:textAlignment w:val="auto"/>
    </w:pPr>
    <w:rPr>
      <w:rFonts w:ascii="宋体" w:eastAsia="宋体" w:hAnsi="Courier New" w:cs="Courier New"/>
      <w:kern w:val="2"/>
      <w:sz w:val="21"/>
      <w:szCs w:val="21"/>
      <w:lang w:eastAsia="zh-CN" w:bidi="he-IL"/>
    </w:rPr>
  </w:style>
  <w:style w:type="character" w:customStyle="1" w:styleId="Char2">
    <w:name w:val="纯文本 Char"/>
    <w:basedOn w:val="a0"/>
    <w:link w:val="a9"/>
    <w:uiPriority w:val="99"/>
    <w:rsid w:val="00027D5A"/>
    <w:rPr>
      <w:rFonts w:ascii="宋体" w:eastAsia="宋体" w:hAnsi="Courier New" w:cs="Courier New"/>
      <w:szCs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TangTing</dc:creator>
  <cp:keywords/>
  <dc:description/>
  <cp:lastModifiedBy>TangTing</cp:lastModifiedBy>
  <cp:revision>4</cp:revision>
  <dcterms:created xsi:type="dcterms:W3CDTF">2015-06-11T01:52:00Z</dcterms:created>
  <dcterms:modified xsi:type="dcterms:W3CDTF">2015-06-11T01:55:00Z</dcterms:modified>
</cp:coreProperties>
</file>